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D5299" w14:textId="77777777" w:rsidR="00374A76" w:rsidRPr="0033096A" w:rsidRDefault="00374A76" w:rsidP="00374A76">
      <w:pPr>
        <w:ind w:left="142" w:hanging="22"/>
        <w:jc w:val="both"/>
        <w:rPr>
          <w:rFonts w:ascii="Tahoma" w:hAnsi="Tahoma" w:cs="Tahoma"/>
          <w:noProof/>
        </w:rPr>
      </w:pPr>
      <w:r w:rsidRPr="0033096A">
        <w:rPr>
          <w:rFonts w:ascii="Tahoma" w:hAnsi="Tahoma" w:cs="Tahoma"/>
          <w:noProof/>
          <w:lang w:eastAsia="en-GB"/>
        </w:rPr>
        <w:drawing>
          <wp:inline distT="0" distB="0" distL="0" distR="0" wp14:anchorId="7DFD86DC" wp14:editId="022B9A71">
            <wp:extent cx="5730240" cy="822960"/>
            <wp:effectExtent l="0" t="0" r="3810" b="0"/>
            <wp:docPr id="1" name="Picture 1" descr="SWP Press Release with RFAIW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P Press Release with RFAIW v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674F3" w14:textId="77777777" w:rsidR="00374A76" w:rsidRPr="0033096A" w:rsidRDefault="00374A76" w:rsidP="00374A76">
      <w:pPr>
        <w:rPr>
          <w:rFonts w:ascii="Tahoma" w:hAnsi="Tahoma" w:cs="Tahoma"/>
          <w:noProof/>
        </w:rPr>
      </w:pPr>
    </w:p>
    <w:p w14:paraId="4A4662BE" w14:textId="77777777" w:rsidR="006F7CDD" w:rsidRPr="0033096A" w:rsidRDefault="00374A76" w:rsidP="002602B6">
      <w:pPr>
        <w:rPr>
          <w:rFonts w:ascii="Tahoma" w:hAnsi="Tahoma" w:cs="Tahoma"/>
          <w:b/>
          <w:noProof/>
        </w:rPr>
      </w:pPr>
      <w:r w:rsidRPr="0033096A">
        <w:rPr>
          <w:rFonts w:ascii="Tahoma" w:hAnsi="Tahoma" w:cs="Tahoma"/>
          <w:b/>
          <w:noProof/>
        </w:rPr>
        <w:t>For Immediate Release</w:t>
      </w:r>
      <w:r w:rsidR="00D161C4" w:rsidRPr="0033096A">
        <w:rPr>
          <w:rFonts w:ascii="Tahoma" w:hAnsi="Tahoma" w:cs="Tahoma"/>
          <w:b/>
          <w:noProof/>
        </w:rPr>
        <w:tab/>
      </w:r>
      <w:r w:rsidR="00D161C4" w:rsidRPr="0033096A">
        <w:rPr>
          <w:rFonts w:ascii="Tahoma" w:hAnsi="Tahoma" w:cs="Tahoma"/>
          <w:b/>
          <w:noProof/>
        </w:rPr>
        <w:tab/>
      </w:r>
      <w:r w:rsidR="00D161C4" w:rsidRPr="0033096A">
        <w:rPr>
          <w:rFonts w:ascii="Tahoma" w:hAnsi="Tahoma" w:cs="Tahoma"/>
          <w:b/>
          <w:noProof/>
        </w:rPr>
        <w:tab/>
      </w:r>
      <w:r w:rsidR="00D161C4" w:rsidRPr="0033096A">
        <w:rPr>
          <w:rFonts w:ascii="Tahoma" w:hAnsi="Tahoma" w:cs="Tahoma"/>
          <w:b/>
          <w:noProof/>
        </w:rPr>
        <w:tab/>
      </w:r>
      <w:r w:rsidR="00D161C4" w:rsidRPr="0033096A">
        <w:rPr>
          <w:rFonts w:ascii="Tahoma" w:hAnsi="Tahoma" w:cs="Tahoma"/>
          <w:b/>
          <w:noProof/>
        </w:rPr>
        <w:tab/>
      </w:r>
      <w:r w:rsidR="00D161C4" w:rsidRPr="0033096A">
        <w:rPr>
          <w:rFonts w:ascii="Tahoma" w:hAnsi="Tahoma" w:cs="Tahoma"/>
          <w:b/>
          <w:noProof/>
        </w:rPr>
        <w:tab/>
      </w:r>
      <w:r w:rsidR="00D161C4" w:rsidRPr="0033096A">
        <w:rPr>
          <w:rFonts w:ascii="Tahoma" w:hAnsi="Tahoma" w:cs="Tahoma"/>
          <w:b/>
          <w:noProof/>
        </w:rPr>
        <w:tab/>
      </w:r>
    </w:p>
    <w:p w14:paraId="02C87724" w14:textId="77777777" w:rsidR="006F7CDD" w:rsidRPr="0033096A" w:rsidRDefault="006F7CDD" w:rsidP="002602B6">
      <w:pPr>
        <w:rPr>
          <w:rFonts w:ascii="Tahoma" w:hAnsi="Tahoma" w:cs="Tahoma"/>
          <w:b/>
          <w:noProof/>
        </w:rPr>
      </w:pPr>
    </w:p>
    <w:p w14:paraId="40A15F0D" w14:textId="1D2CF024" w:rsidR="00374A76" w:rsidRPr="0033096A" w:rsidRDefault="00DB4916" w:rsidP="002602B6">
      <w:pPr>
        <w:rPr>
          <w:rFonts w:ascii="Tahoma" w:hAnsi="Tahoma" w:cs="Tahoma"/>
          <w:b/>
          <w:noProof/>
          <w:color w:val="000000" w:themeColor="text1"/>
        </w:rPr>
      </w:pPr>
      <w:r>
        <w:rPr>
          <w:rFonts w:ascii="Tahoma" w:hAnsi="Tahoma" w:cs="Tahoma"/>
          <w:b/>
          <w:noProof/>
        </w:rPr>
        <w:t>12</w:t>
      </w:r>
      <w:r w:rsidR="00301B6E" w:rsidRPr="0033096A">
        <w:rPr>
          <w:rFonts w:ascii="Tahoma" w:hAnsi="Tahoma" w:cs="Tahoma"/>
          <w:b/>
          <w:noProof/>
        </w:rPr>
        <w:t xml:space="preserve"> </w:t>
      </w:r>
      <w:r w:rsidR="00387A4D" w:rsidRPr="0033096A">
        <w:rPr>
          <w:rFonts w:ascii="Tahoma" w:hAnsi="Tahoma" w:cs="Tahoma"/>
          <w:b/>
          <w:noProof/>
        </w:rPr>
        <w:t>Ju</w:t>
      </w:r>
      <w:r w:rsidR="006F7CDD" w:rsidRPr="0033096A">
        <w:rPr>
          <w:rFonts w:ascii="Tahoma" w:hAnsi="Tahoma" w:cs="Tahoma"/>
          <w:b/>
          <w:noProof/>
        </w:rPr>
        <w:t>ly</w:t>
      </w:r>
      <w:r w:rsidR="00C5693E" w:rsidRPr="0033096A">
        <w:rPr>
          <w:rFonts w:ascii="Tahoma" w:hAnsi="Tahoma" w:cs="Tahoma"/>
          <w:b/>
          <w:noProof/>
        </w:rPr>
        <w:t>,</w:t>
      </w:r>
      <w:r w:rsidR="00A952B6" w:rsidRPr="0033096A">
        <w:rPr>
          <w:rFonts w:ascii="Tahoma" w:hAnsi="Tahoma" w:cs="Tahoma"/>
          <w:b/>
          <w:noProof/>
        </w:rPr>
        <w:t xml:space="preserve"> 2021</w:t>
      </w:r>
    </w:p>
    <w:p w14:paraId="09C84839" w14:textId="77777777" w:rsidR="006B730C" w:rsidRPr="0033096A" w:rsidRDefault="006B730C" w:rsidP="002602B6">
      <w:pPr>
        <w:rPr>
          <w:rFonts w:ascii="Tahoma" w:hAnsi="Tahoma" w:cs="Tahoma"/>
          <w:b/>
          <w:noProof/>
          <w:color w:val="000000" w:themeColor="text1"/>
        </w:rPr>
      </w:pPr>
    </w:p>
    <w:p w14:paraId="652FC7A2" w14:textId="1FBA8AE9" w:rsidR="001232A7" w:rsidRPr="0033096A" w:rsidRDefault="004C14C9" w:rsidP="002B5061">
      <w:pPr>
        <w:jc w:val="center"/>
        <w:rPr>
          <w:rFonts w:ascii="Tahoma" w:hAnsi="Tahoma" w:cs="Tahoma"/>
          <w:b/>
          <w:sz w:val="44"/>
          <w:szCs w:val="44"/>
        </w:rPr>
      </w:pPr>
      <w:r w:rsidRPr="0033096A">
        <w:rPr>
          <w:rFonts w:ascii="Tahoma" w:hAnsi="Tahoma" w:cs="Tahoma"/>
          <w:b/>
          <w:sz w:val="44"/>
          <w:szCs w:val="44"/>
        </w:rPr>
        <w:t>Missed collections: report online and please bear with us</w:t>
      </w:r>
    </w:p>
    <w:p w14:paraId="7BB2FE9C" w14:textId="77777777" w:rsidR="002B5061" w:rsidRPr="0033096A" w:rsidRDefault="002B5061" w:rsidP="002B5061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7C478761" w14:textId="54BD5FF3" w:rsidR="00F77C5B" w:rsidRPr="0033096A" w:rsidRDefault="006F50D3" w:rsidP="004059CB">
      <w:pPr>
        <w:rPr>
          <w:rFonts w:ascii="Tahoma" w:hAnsi="Tahoma" w:cs="Tahoma"/>
        </w:rPr>
      </w:pPr>
      <w:r w:rsidRPr="0033096A">
        <w:rPr>
          <w:rFonts w:ascii="Tahoma" w:hAnsi="Tahoma" w:cs="Tahoma"/>
        </w:rPr>
        <w:t>R</w:t>
      </w:r>
      <w:r w:rsidR="002A675C" w:rsidRPr="0033096A">
        <w:rPr>
          <w:rFonts w:ascii="Tahoma" w:hAnsi="Tahoma" w:cs="Tahoma"/>
        </w:rPr>
        <w:t>esidents are urged to repo</w:t>
      </w:r>
      <w:r w:rsidR="00657DB6" w:rsidRPr="0033096A">
        <w:rPr>
          <w:rFonts w:ascii="Tahoma" w:hAnsi="Tahoma" w:cs="Tahoma"/>
        </w:rPr>
        <w:t>r</w:t>
      </w:r>
      <w:r w:rsidR="002A675C" w:rsidRPr="0033096A">
        <w:rPr>
          <w:rFonts w:ascii="Tahoma" w:hAnsi="Tahoma" w:cs="Tahoma"/>
        </w:rPr>
        <w:t xml:space="preserve">t missed </w:t>
      </w:r>
      <w:r w:rsidR="00592214" w:rsidRPr="0033096A">
        <w:rPr>
          <w:rFonts w:ascii="Tahoma" w:hAnsi="Tahoma" w:cs="Tahoma"/>
        </w:rPr>
        <w:t xml:space="preserve">collections </w:t>
      </w:r>
      <w:r w:rsidR="00F40558" w:rsidRPr="0033096A">
        <w:rPr>
          <w:rFonts w:ascii="Tahoma" w:hAnsi="Tahoma" w:cs="Tahoma"/>
        </w:rPr>
        <w:t>online as</w:t>
      </w:r>
      <w:r w:rsidRPr="0033096A">
        <w:rPr>
          <w:rFonts w:ascii="Tahoma" w:hAnsi="Tahoma" w:cs="Tahoma"/>
        </w:rPr>
        <w:t xml:space="preserve"> disruption continues for</w:t>
      </w:r>
      <w:r w:rsidR="00F77C5B" w:rsidRPr="0033096A">
        <w:rPr>
          <w:rFonts w:ascii="Tahoma" w:hAnsi="Tahoma" w:cs="Tahoma"/>
        </w:rPr>
        <w:t xml:space="preserve"> </w:t>
      </w:r>
      <w:r w:rsidRPr="0033096A">
        <w:rPr>
          <w:rFonts w:ascii="Tahoma" w:hAnsi="Tahoma" w:cs="Tahoma"/>
        </w:rPr>
        <w:t xml:space="preserve">Somerset’s waste </w:t>
      </w:r>
      <w:r w:rsidR="00B85F7A" w:rsidRPr="0033096A">
        <w:rPr>
          <w:rFonts w:ascii="Tahoma" w:hAnsi="Tahoma" w:cs="Tahoma"/>
        </w:rPr>
        <w:t>services</w:t>
      </w:r>
      <w:r w:rsidR="002F0957" w:rsidRPr="0033096A">
        <w:rPr>
          <w:rFonts w:ascii="Tahoma" w:hAnsi="Tahoma" w:cs="Tahoma"/>
        </w:rPr>
        <w:t>.</w:t>
      </w:r>
    </w:p>
    <w:p w14:paraId="4A2771DC" w14:textId="48D7BF17" w:rsidR="002F0957" w:rsidRPr="0033096A" w:rsidRDefault="002F0957" w:rsidP="004059CB">
      <w:pPr>
        <w:rPr>
          <w:rFonts w:ascii="Tahoma" w:hAnsi="Tahoma" w:cs="Tahoma"/>
        </w:rPr>
      </w:pPr>
    </w:p>
    <w:p w14:paraId="17CAB498" w14:textId="19EF0D39" w:rsidR="00812CF0" w:rsidRPr="0033096A" w:rsidRDefault="00812CF0" w:rsidP="004059CB">
      <w:pPr>
        <w:rPr>
          <w:rFonts w:ascii="Tahoma" w:hAnsi="Tahoma" w:cs="Tahoma"/>
        </w:rPr>
      </w:pPr>
      <w:r w:rsidRPr="0033096A">
        <w:rPr>
          <w:rFonts w:ascii="Tahoma" w:hAnsi="Tahoma" w:cs="Tahoma"/>
        </w:rPr>
        <w:t xml:space="preserve">The nationwide driver shortage and local </w:t>
      </w:r>
      <w:r w:rsidR="001B601F" w:rsidRPr="0033096A">
        <w:rPr>
          <w:rFonts w:ascii="Tahoma" w:hAnsi="Tahoma" w:cs="Tahoma"/>
        </w:rPr>
        <w:t xml:space="preserve">pressures have seen delays to </w:t>
      </w:r>
      <w:r w:rsidR="00337C13" w:rsidRPr="0033096A">
        <w:rPr>
          <w:rFonts w:ascii="Tahoma" w:hAnsi="Tahoma" w:cs="Tahoma"/>
        </w:rPr>
        <w:t>Somerset Waste Partnership</w:t>
      </w:r>
      <w:r w:rsidR="00E23DCC">
        <w:rPr>
          <w:rFonts w:ascii="Tahoma" w:hAnsi="Tahoma" w:cs="Tahoma"/>
        </w:rPr>
        <w:t xml:space="preserve"> (SWP)</w:t>
      </w:r>
      <w:r w:rsidR="001B601F" w:rsidRPr="0033096A">
        <w:rPr>
          <w:rFonts w:ascii="Tahoma" w:hAnsi="Tahoma" w:cs="Tahoma"/>
        </w:rPr>
        <w:t xml:space="preserve"> waste collections in recent weeks.</w:t>
      </w:r>
    </w:p>
    <w:p w14:paraId="5B6BCD42" w14:textId="401A3AD5" w:rsidR="00812CF0" w:rsidRPr="0033096A" w:rsidRDefault="00812CF0" w:rsidP="004059CB">
      <w:pPr>
        <w:rPr>
          <w:rFonts w:ascii="Tahoma" w:hAnsi="Tahoma" w:cs="Tahoma"/>
        </w:rPr>
      </w:pPr>
    </w:p>
    <w:p w14:paraId="4CEE4DD1" w14:textId="52A70EA9" w:rsidR="003B770E" w:rsidRPr="0033096A" w:rsidRDefault="009D3FF6" w:rsidP="00CC523C">
      <w:pPr>
        <w:rPr>
          <w:rFonts w:ascii="Tahoma" w:hAnsi="Tahoma" w:cs="Tahoma"/>
        </w:rPr>
      </w:pPr>
      <w:r w:rsidRPr="0033096A">
        <w:rPr>
          <w:rFonts w:ascii="Tahoma" w:hAnsi="Tahoma" w:cs="Tahoma"/>
        </w:rPr>
        <w:t>T</w:t>
      </w:r>
      <w:r w:rsidR="00CA59CD" w:rsidRPr="0033096A">
        <w:rPr>
          <w:rFonts w:ascii="Tahoma" w:hAnsi="Tahoma" w:cs="Tahoma"/>
        </w:rPr>
        <w:t>here have been improvements</w:t>
      </w:r>
      <w:r w:rsidRPr="0033096A">
        <w:rPr>
          <w:rFonts w:ascii="Tahoma" w:hAnsi="Tahoma" w:cs="Tahoma"/>
        </w:rPr>
        <w:t xml:space="preserve"> but</w:t>
      </w:r>
      <w:r w:rsidR="00CA59CD" w:rsidRPr="0033096A">
        <w:rPr>
          <w:rFonts w:ascii="Tahoma" w:hAnsi="Tahoma" w:cs="Tahoma"/>
        </w:rPr>
        <w:t xml:space="preserve"> </w:t>
      </w:r>
      <w:r w:rsidR="00E750FB">
        <w:rPr>
          <w:rFonts w:ascii="Tahoma" w:hAnsi="Tahoma" w:cs="Tahoma"/>
        </w:rPr>
        <w:t xml:space="preserve">still </w:t>
      </w:r>
      <w:r w:rsidR="00CA59CD" w:rsidRPr="0033096A">
        <w:rPr>
          <w:rFonts w:ascii="Tahoma" w:hAnsi="Tahoma" w:cs="Tahoma"/>
        </w:rPr>
        <w:t xml:space="preserve">too many </w:t>
      </w:r>
      <w:r w:rsidR="001B1B37" w:rsidRPr="0033096A">
        <w:rPr>
          <w:rFonts w:ascii="Tahoma" w:hAnsi="Tahoma" w:cs="Tahoma"/>
        </w:rPr>
        <w:t>collections are be</w:t>
      </w:r>
      <w:r w:rsidR="00906FB3" w:rsidRPr="0033096A">
        <w:rPr>
          <w:rFonts w:ascii="Tahoma" w:hAnsi="Tahoma" w:cs="Tahoma"/>
        </w:rPr>
        <w:t>ing</w:t>
      </w:r>
      <w:r w:rsidR="001B1B37" w:rsidRPr="0033096A">
        <w:rPr>
          <w:rFonts w:ascii="Tahoma" w:hAnsi="Tahoma" w:cs="Tahoma"/>
        </w:rPr>
        <w:t xml:space="preserve"> missed </w:t>
      </w:r>
      <w:r w:rsidR="00CC523C" w:rsidRPr="0033096A">
        <w:rPr>
          <w:rFonts w:ascii="Tahoma" w:hAnsi="Tahoma" w:cs="Tahoma"/>
        </w:rPr>
        <w:t xml:space="preserve">and crews </w:t>
      </w:r>
      <w:r w:rsidR="00AD3261">
        <w:rPr>
          <w:rFonts w:ascii="Tahoma" w:hAnsi="Tahoma" w:cs="Tahoma"/>
        </w:rPr>
        <w:t xml:space="preserve">cannot </w:t>
      </w:r>
      <w:r w:rsidR="00CC523C" w:rsidRPr="0033096A">
        <w:rPr>
          <w:rFonts w:ascii="Tahoma" w:hAnsi="Tahoma" w:cs="Tahoma"/>
        </w:rPr>
        <w:t xml:space="preserve">always return </w:t>
      </w:r>
      <w:r w:rsidR="00560FE4" w:rsidRPr="0033096A">
        <w:rPr>
          <w:rFonts w:ascii="Tahoma" w:hAnsi="Tahoma" w:cs="Tahoma"/>
        </w:rPr>
        <w:t xml:space="preserve">as quickly as </w:t>
      </w:r>
      <w:r w:rsidR="003B770E" w:rsidRPr="0033096A">
        <w:rPr>
          <w:rFonts w:ascii="Tahoma" w:hAnsi="Tahoma" w:cs="Tahoma"/>
        </w:rPr>
        <w:t xml:space="preserve">they should </w:t>
      </w:r>
      <w:r w:rsidR="00CC523C" w:rsidRPr="0033096A">
        <w:rPr>
          <w:rFonts w:ascii="Tahoma" w:hAnsi="Tahoma" w:cs="Tahoma"/>
        </w:rPr>
        <w:t>when misse</w:t>
      </w:r>
      <w:r w:rsidR="00E750FB">
        <w:rPr>
          <w:rFonts w:ascii="Tahoma" w:hAnsi="Tahoma" w:cs="Tahoma"/>
        </w:rPr>
        <w:t>d collections</w:t>
      </w:r>
      <w:r w:rsidR="00CC523C" w:rsidRPr="0033096A">
        <w:rPr>
          <w:rFonts w:ascii="Tahoma" w:hAnsi="Tahoma" w:cs="Tahoma"/>
        </w:rPr>
        <w:t xml:space="preserve"> are reported.</w:t>
      </w:r>
    </w:p>
    <w:p w14:paraId="53E6E9B7" w14:textId="77777777" w:rsidR="003B770E" w:rsidRPr="0033096A" w:rsidRDefault="003B770E" w:rsidP="00CC523C">
      <w:pPr>
        <w:rPr>
          <w:rFonts w:ascii="Tahoma" w:hAnsi="Tahoma" w:cs="Tahoma"/>
        </w:rPr>
      </w:pPr>
    </w:p>
    <w:p w14:paraId="445C0E11" w14:textId="5099C564" w:rsidR="00CC523C" w:rsidRPr="0033096A" w:rsidRDefault="00301A40" w:rsidP="00CC523C">
      <w:pPr>
        <w:rPr>
          <w:rFonts w:ascii="Tahoma" w:hAnsi="Tahoma" w:cs="Tahoma"/>
        </w:rPr>
      </w:pPr>
      <w:r w:rsidRPr="0033096A">
        <w:rPr>
          <w:rFonts w:ascii="Tahoma" w:hAnsi="Tahoma" w:cs="Tahoma"/>
        </w:rPr>
        <w:t>SWP</w:t>
      </w:r>
      <w:r w:rsidR="000B0589" w:rsidRPr="0033096A">
        <w:rPr>
          <w:rFonts w:ascii="Tahoma" w:hAnsi="Tahoma" w:cs="Tahoma"/>
        </w:rPr>
        <w:t xml:space="preserve"> and its collections contractor, SUEZ, apologise for the </w:t>
      </w:r>
      <w:r w:rsidR="00033E52" w:rsidRPr="0033096A">
        <w:rPr>
          <w:rFonts w:ascii="Tahoma" w:hAnsi="Tahoma" w:cs="Tahoma"/>
        </w:rPr>
        <w:t>inconvenience</w:t>
      </w:r>
      <w:r w:rsidR="001A7E5A">
        <w:rPr>
          <w:rFonts w:ascii="Tahoma" w:hAnsi="Tahoma" w:cs="Tahoma"/>
        </w:rPr>
        <w:t xml:space="preserve"> and </w:t>
      </w:r>
      <w:r w:rsidR="00E053C0" w:rsidRPr="0033096A">
        <w:rPr>
          <w:rFonts w:ascii="Tahoma" w:hAnsi="Tahoma" w:cs="Tahoma"/>
        </w:rPr>
        <w:t>are</w:t>
      </w:r>
      <w:r w:rsidR="00CE7C1D" w:rsidRPr="0033096A">
        <w:rPr>
          <w:rFonts w:ascii="Tahoma" w:hAnsi="Tahoma" w:cs="Tahoma"/>
        </w:rPr>
        <w:t xml:space="preserve"> working hard to get services back</w:t>
      </w:r>
      <w:r w:rsidR="00E053C0" w:rsidRPr="0033096A">
        <w:rPr>
          <w:rFonts w:ascii="Tahoma" w:hAnsi="Tahoma" w:cs="Tahoma"/>
        </w:rPr>
        <w:t xml:space="preserve"> </w:t>
      </w:r>
      <w:r w:rsidR="00CE7C1D" w:rsidRPr="0033096A">
        <w:rPr>
          <w:rFonts w:ascii="Tahoma" w:hAnsi="Tahoma" w:cs="Tahoma"/>
        </w:rPr>
        <w:t>on track</w:t>
      </w:r>
      <w:r w:rsidR="001A7E5A">
        <w:rPr>
          <w:rFonts w:ascii="Tahoma" w:hAnsi="Tahoma" w:cs="Tahoma"/>
        </w:rPr>
        <w:t xml:space="preserve">. </w:t>
      </w:r>
      <w:r w:rsidR="00770080">
        <w:rPr>
          <w:rFonts w:ascii="Tahoma" w:hAnsi="Tahoma" w:cs="Tahoma"/>
        </w:rPr>
        <w:t>But t</w:t>
      </w:r>
      <w:r w:rsidR="00CE7C1D" w:rsidRPr="0033096A">
        <w:rPr>
          <w:rFonts w:ascii="Tahoma" w:hAnsi="Tahoma" w:cs="Tahoma"/>
        </w:rPr>
        <w:t xml:space="preserve">here is </w:t>
      </w:r>
      <w:r w:rsidR="00E053C0" w:rsidRPr="0033096A">
        <w:rPr>
          <w:rFonts w:ascii="Tahoma" w:hAnsi="Tahoma" w:cs="Tahoma"/>
        </w:rPr>
        <w:t xml:space="preserve">no quick fix and disruption is </w:t>
      </w:r>
      <w:r w:rsidR="0035653F" w:rsidRPr="0033096A">
        <w:rPr>
          <w:rFonts w:ascii="Tahoma" w:hAnsi="Tahoma" w:cs="Tahoma"/>
        </w:rPr>
        <w:t>likely to continue</w:t>
      </w:r>
      <w:r w:rsidR="00770080">
        <w:rPr>
          <w:rFonts w:ascii="Tahoma" w:hAnsi="Tahoma" w:cs="Tahoma"/>
        </w:rPr>
        <w:t xml:space="preserve"> for some time</w:t>
      </w:r>
      <w:r w:rsidR="0035653F" w:rsidRPr="0033096A">
        <w:rPr>
          <w:rFonts w:ascii="Tahoma" w:hAnsi="Tahoma" w:cs="Tahoma"/>
        </w:rPr>
        <w:t>.</w:t>
      </w:r>
    </w:p>
    <w:p w14:paraId="43E48AFE" w14:textId="77777777" w:rsidR="00E27B46" w:rsidRPr="0033096A" w:rsidRDefault="00E27B46" w:rsidP="004059CB">
      <w:pPr>
        <w:rPr>
          <w:rFonts w:ascii="Tahoma" w:hAnsi="Tahoma" w:cs="Tahoma"/>
        </w:rPr>
      </w:pPr>
    </w:p>
    <w:p w14:paraId="2B4D9FF9" w14:textId="2F823430" w:rsidR="00486F92" w:rsidRPr="0033096A" w:rsidRDefault="0075674A" w:rsidP="004059CB">
      <w:pPr>
        <w:rPr>
          <w:rFonts w:ascii="Tahoma" w:hAnsi="Tahoma" w:cs="Tahoma"/>
        </w:rPr>
      </w:pPr>
      <w:r w:rsidRPr="0033096A">
        <w:rPr>
          <w:rFonts w:ascii="Tahoma" w:hAnsi="Tahoma" w:cs="Tahoma"/>
        </w:rPr>
        <w:t>T</w:t>
      </w:r>
      <w:r w:rsidR="00337C13" w:rsidRPr="0033096A">
        <w:rPr>
          <w:rFonts w:ascii="Tahoma" w:hAnsi="Tahoma" w:cs="Tahoma"/>
        </w:rPr>
        <w:t xml:space="preserve">he </w:t>
      </w:r>
      <w:r w:rsidRPr="0033096A">
        <w:rPr>
          <w:rFonts w:ascii="Tahoma" w:hAnsi="Tahoma" w:cs="Tahoma"/>
        </w:rPr>
        <w:t>“</w:t>
      </w:r>
      <w:r w:rsidR="00337C13" w:rsidRPr="0033096A">
        <w:rPr>
          <w:rFonts w:ascii="Tahoma" w:hAnsi="Tahoma" w:cs="Tahoma"/>
        </w:rPr>
        <w:t>My Waste Services</w:t>
      </w:r>
      <w:r w:rsidRPr="0033096A">
        <w:rPr>
          <w:rFonts w:ascii="Tahoma" w:hAnsi="Tahoma" w:cs="Tahoma"/>
        </w:rPr>
        <w:t>”</w:t>
      </w:r>
      <w:r w:rsidR="00337C13" w:rsidRPr="0033096A">
        <w:rPr>
          <w:rFonts w:ascii="Tahoma" w:hAnsi="Tahoma" w:cs="Tahoma"/>
        </w:rPr>
        <w:t xml:space="preserve"> feature on </w:t>
      </w:r>
      <w:hyperlink r:id="rId8" w:history="1">
        <w:r w:rsidR="005152B9" w:rsidRPr="00BA7617">
          <w:rPr>
            <w:rStyle w:val="Hyperlink"/>
            <w:rFonts w:ascii="Tahoma" w:hAnsi="Tahoma" w:cs="Tahoma"/>
          </w:rPr>
          <w:t>www.somersetwaste.gov.uk</w:t>
        </w:r>
      </w:hyperlink>
      <w:r w:rsidR="005152B9">
        <w:rPr>
          <w:rFonts w:ascii="Tahoma" w:hAnsi="Tahoma" w:cs="Tahoma"/>
        </w:rPr>
        <w:t xml:space="preserve"> </w:t>
      </w:r>
      <w:r w:rsidR="00486F92" w:rsidRPr="0033096A">
        <w:rPr>
          <w:rFonts w:ascii="Tahoma" w:hAnsi="Tahoma" w:cs="Tahoma"/>
        </w:rPr>
        <w:t xml:space="preserve">is </w:t>
      </w:r>
      <w:r w:rsidR="005B2BBC">
        <w:rPr>
          <w:rFonts w:ascii="Tahoma" w:hAnsi="Tahoma" w:cs="Tahoma"/>
        </w:rPr>
        <w:t xml:space="preserve">available 24/7 and </w:t>
      </w:r>
      <w:r w:rsidR="00486F92" w:rsidRPr="0033096A">
        <w:rPr>
          <w:rFonts w:ascii="Tahoma" w:hAnsi="Tahoma" w:cs="Tahoma"/>
        </w:rPr>
        <w:t>the quickest way to report a missed collection</w:t>
      </w:r>
      <w:r w:rsidR="00D02EDF">
        <w:rPr>
          <w:rFonts w:ascii="Tahoma" w:hAnsi="Tahoma" w:cs="Tahoma"/>
        </w:rPr>
        <w:t xml:space="preserve"> and make contact with SWP.</w:t>
      </w:r>
    </w:p>
    <w:p w14:paraId="0EC395E4" w14:textId="77777777" w:rsidR="00CA59CD" w:rsidRPr="0033096A" w:rsidRDefault="00CA59CD" w:rsidP="004059CB">
      <w:pPr>
        <w:rPr>
          <w:rFonts w:ascii="Tahoma" w:hAnsi="Tahoma" w:cs="Tahoma"/>
        </w:rPr>
      </w:pPr>
    </w:p>
    <w:p w14:paraId="4B6A28F0" w14:textId="11E6CFEE" w:rsidR="0032378C" w:rsidRPr="0033096A" w:rsidRDefault="0032378C" w:rsidP="0032378C">
      <w:pPr>
        <w:rPr>
          <w:rFonts w:ascii="Tahoma" w:hAnsi="Tahoma" w:cs="Tahoma"/>
        </w:rPr>
      </w:pPr>
      <w:r w:rsidRPr="0033096A">
        <w:rPr>
          <w:rFonts w:ascii="Tahoma" w:hAnsi="Tahoma" w:cs="Tahoma"/>
        </w:rPr>
        <w:t xml:space="preserve">SWP is confident </w:t>
      </w:r>
      <w:r w:rsidR="00735709">
        <w:rPr>
          <w:rFonts w:ascii="Tahoma" w:hAnsi="Tahoma" w:cs="Tahoma"/>
        </w:rPr>
        <w:t xml:space="preserve">that </w:t>
      </w:r>
      <w:r w:rsidRPr="0033096A">
        <w:rPr>
          <w:rFonts w:ascii="Tahoma" w:hAnsi="Tahoma" w:cs="Tahoma"/>
        </w:rPr>
        <w:t>missed rubbish and garden collections will be returned for within two working days.</w:t>
      </w:r>
    </w:p>
    <w:p w14:paraId="42B159A0" w14:textId="77777777" w:rsidR="0032378C" w:rsidRPr="0033096A" w:rsidRDefault="0032378C" w:rsidP="0032378C">
      <w:pPr>
        <w:rPr>
          <w:rFonts w:ascii="Tahoma" w:hAnsi="Tahoma" w:cs="Tahoma"/>
        </w:rPr>
      </w:pPr>
    </w:p>
    <w:p w14:paraId="28C8322F" w14:textId="0DBF03F7" w:rsidR="0032378C" w:rsidRPr="0033096A" w:rsidRDefault="00466C26" w:rsidP="0032378C">
      <w:pPr>
        <w:rPr>
          <w:rFonts w:ascii="Tahoma" w:hAnsi="Tahoma" w:cs="Tahoma"/>
        </w:rPr>
      </w:pPr>
      <w:r>
        <w:rPr>
          <w:rFonts w:ascii="Tahoma" w:hAnsi="Tahoma" w:cs="Tahoma"/>
        </w:rPr>
        <w:t>For recycling collections, c</w:t>
      </w:r>
      <w:r w:rsidR="0032378C" w:rsidRPr="0033096A">
        <w:rPr>
          <w:rFonts w:ascii="Tahoma" w:hAnsi="Tahoma" w:cs="Tahoma"/>
        </w:rPr>
        <w:t>rews will do their best to return within two working days</w:t>
      </w:r>
      <w:r w:rsidR="00566196">
        <w:rPr>
          <w:rFonts w:ascii="Tahoma" w:hAnsi="Tahoma" w:cs="Tahoma"/>
        </w:rPr>
        <w:t xml:space="preserve"> for</w:t>
      </w:r>
      <w:r>
        <w:rPr>
          <w:rFonts w:ascii="Tahoma" w:hAnsi="Tahoma" w:cs="Tahoma"/>
        </w:rPr>
        <w:t xml:space="preserve"> a reported</w:t>
      </w:r>
      <w:r w:rsidR="00566196">
        <w:rPr>
          <w:rFonts w:ascii="Tahoma" w:hAnsi="Tahoma" w:cs="Tahoma"/>
        </w:rPr>
        <w:t xml:space="preserve"> missed collection</w:t>
      </w:r>
      <w:r w:rsidR="00DD650D" w:rsidRPr="0033096A">
        <w:rPr>
          <w:rFonts w:ascii="Tahoma" w:hAnsi="Tahoma" w:cs="Tahoma"/>
        </w:rPr>
        <w:t>.</w:t>
      </w:r>
      <w:r w:rsidR="0032378C" w:rsidRPr="0033096A">
        <w:rPr>
          <w:rFonts w:ascii="Tahoma" w:hAnsi="Tahoma" w:cs="Tahoma"/>
        </w:rPr>
        <w:t xml:space="preserve"> </w:t>
      </w:r>
      <w:r w:rsidR="00DD650D" w:rsidRPr="0033096A">
        <w:rPr>
          <w:rFonts w:ascii="Tahoma" w:hAnsi="Tahoma" w:cs="Tahoma"/>
        </w:rPr>
        <w:t>I</w:t>
      </w:r>
      <w:r w:rsidR="0032378C" w:rsidRPr="0033096A">
        <w:rPr>
          <w:rFonts w:ascii="Tahoma" w:hAnsi="Tahoma" w:cs="Tahoma"/>
        </w:rPr>
        <w:t>f they cannot get back in that time</w:t>
      </w:r>
      <w:r>
        <w:rPr>
          <w:rFonts w:ascii="Tahoma" w:hAnsi="Tahoma" w:cs="Tahoma"/>
        </w:rPr>
        <w:t>,</w:t>
      </w:r>
      <w:r w:rsidR="0032378C" w:rsidRPr="0033096A">
        <w:rPr>
          <w:rFonts w:ascii="Tahoma" w:hAnsi="Tahoma" w:cs="Tahoma"/>
        </w:rPr>
        <w:t xml:space="preserve"> they will</w:t>
      </w:r>
      <w:r w:rsidR="0064708A">
        <w:rPr>
          <w:rFonts w:ascii="Tahoma" w:hAnsi="Tahoma" w:cs="Tahoma"/>
        </w:rPr>
        <w:t xml:space="preserve"> </w:t>
      </w:r>
      <w:r w:rsidR="0032378C" w:rsidRPr="0033096A">
        <w:rPr>
          <w:rFonts w:ascii="Tahoma" w:hAnsi="Tahoma" w:cs="Tahoma"/>
        </w:rPr>
        <w:t xml:space="preserve">return </w:t>
      </w:r>
      <w:r w:rsidR="0064708A">
        <w:rPr>
          <w:rFonts w:ascii="Tahoma" w:hAnsi="Tahoma" w:cs="Tahoma"/>
        </w:rPr>
        <w:t xml:space="preserve">on the </w:t>
      </w:r>
      <w:r w:rsidR="0032378C" w:rsidRPr="0033096A">
        <w:rPr>
          <w:rFonts w:ascii="Tahoma" w:hAnsi="Tahoma" w:cs="Tahoma"/>
        </w:rPr>
        <w:t>following week’s collection</w:t>
      </w:r>
      <w:r w:rsidR="0064708A">
        <w:rPr>
          <w:rFonts w:ascii="Tahoma" w:hAnsi="Tahoma" w:cs="Tahoma"/>
        </w:rPr>
        <w:t xml:space="preserve"> day</w:t>
      </w:r>
      <w:r w:rsidR="00F4207A">
        <w:rPr>
          <w:rFonts w:ascii="Tahoma" w:hAnsi="Tahoma" w:cs="Tahoma"/>
        </w:rPr>
        <w:t xml:space="preserve"> and containers can be taken back in</w:t>
      </w:r>
      <w:r w:rsidR="00735709">
        <w:rPr>
          <w:rFonts w:ascii="Tahoma" w:hAnsi="Tahoma" w:cs="Tahoma"/>
        </w:rPr>
        <w:t>side</w:t>
      </w:r>
      <w:r w:rsidR="00F4207A">
        <w:rPr>
          <w:rFonts w:ascii="Tahoma" w:hAnsi="Tahoma" w:cs="Tahoma"/>
        </w:rPr>
        <w:t xml:space="preserve"> until then.</w:t>
      </w:r>
    </w:p>
    <w:p w14:paraId="0B159A47" w14:textId="56CC52C9" w:rsidR="003D281E" w:rsidRPr="0033096A" w:rsidRDefault="003D281E" w:rsidP="00E65E9D">
      <w:pPr>
        <w:rPr>
          <w:rFonts w:ascii="Tahoma" w:hAnsi="Tahoma" w:cs="Tahoma"/>
        </w:rPr>
      </w:pPr>
    </w:p>
    <w:p w14:paraId="1C795D44" w14:textId="6A6C386B" w:rsidR="00EE27EF" w:rsidRPr="0033096A" w:rsidRDefault="00EE27EF" w:rsidP="00B215FE">
      <w:pPr>
        <w:rPr>
          <w:rFonts w:ascii="Tahoma" w:hAnsi="Tahoma" w:cs="Tahoma"/>
        </w:rPr>
      </w:pPr>
      <w:r w:rsidRPr="0033096A">
        <w:rPr>
          <w:rFonts w:ascii="Tahoma" w:hAnsi="Tahoma" w:cs="Tahoma"/>
        </w:rPr>
        <w:t>Some helpful tips to manage recycling if your collection is delayed:</w:t>
      </w:r>
    </w:p>
    <w:p w14:paraId="2A6809F1" w14:textId="39A91BB3" w:rsidR="00B215FE" w:rsidRPr="0033096A" w:rsidRDefault="00EE27EF" w:rsidP="006B2DFA">
      <w:pPr>
        <w:pStyle w:val="ListParagraph"/>
        <w:numPr>
          <w:ilvl w:val="0"/>
          <w:numId w:val="8"/>
        </w:numPr>
        <w:ind w:left="284" w:hanging="284"/>
        <w:rPr>
          <w:rFonts w:ascii="Tahoma" w:hAnsi="Tahoma" w:cs="Tahoma"/>
          <w:sz w:val="24"/>
          <w:szCs w:val="24"/>
        </w:rPr>
      </w:pPr>
      <w:r w:rsidRPr="0033096A">
        <w:rPr>
          <w:rFonts w:ascii="Tahoma" w:hAnsi="Tahoma" w:cs="Tahoma"/>
          <w:sz w:val="24"/>
          <w:szCs w:val="24"/>
        </w:rPr>
        <w:t>M</w:t>
      </w:r>
      <w:r w:rsidR="00B215FE" w:rsidRPr="0033096A">
        <w:rPr>
          <w:rFonts w:ascii="Tahoma" w:hAnsi="Tahoma" w:cs="Tahoma"/>
          <w:sz w:val="24"/>
          <w:szCs w:val="24"/>
        </w:rPr>
        <w:t xml:space="preserve">ake extra room by flattening cardboard, squashing plastic bottles (putting lids back on afterwards) and crushing tins and cans </w:t>
      </w:r>
      <w:r w:rsidR="00BE193A" w:rsidRPr="0033096A">
        <w:rPr>
          <w:rFonts w:ascii="Tahoma" w:hAnsi="Tahoma" w:cs="Tahoma"/>
          <w:sz w:val="24"/>
          <w:szCs w:val="24"/>
        </w:rPr>
        <w:t>(</w:t>
      </w:r>
      <w:r w:rsidR="00B215FE" w:rsidRPr="0033096A">
        <w:rPr>
          <w:rFonts w:ascii="Tahoma" w:hAnsi="Tahoma" w:cs="Tahoma"/>
          <w:sz w:val="24"/>
          <w:szCs w:val="24"/>
        </w:rPr>
        <w:t>if it is safe to do so</w:t>
      </w:r>
      <w:r w:rsidR="00BE193A" w:rsidRPr="0033096A">
        <w:rPr>
          <w:rFonts w:ascii="Tahoma" w:hAnsi="Tahoma" w:cs="Tahoma"/>
          <w:sz w:val="24"/>
          <w:szCs w:val="24"/>
        </w:rPr>
        <w:t>)</w:t>
      </w:r>
      <w:r w:rsidR="00B215FE" w:rsidRPr="0033096A">
        <w:rPr>
          <w:rFonts w:ascii="Tahoma" w:hAnsi="Tahoma" w:cs="Tahoma"/>
          <w:sz w:val="24"/>
          <w:szCs w:val="24"/>
        </w:rPr>
        <w:t>.</w:t>
      </w:r>
    </w:p>
    <w:p w14:paraId="0F069AFB" w14:textId="389B5F7C" w:rsidR="00B215FE" w:rsidRPr="0033096A" w:rsidRDefault="00BE193A" w:rsidP="006B2DFA">
      <w:pPr>
        <w:pStyle w:val="ListParagraph"/>
        <w:numPr>
          <w:ilvl w:val="0"/>
          <w:numId w:val="8"/>
        </w:numPr>
        <w:ind w:left="284" w:hanging="284"/>
        <w:rPr>
          <w:rFonts w:ascii="Tahoma" w:hAnsi="Tahoma" w:cs="Tahoma"/>
          <w:sz w:val="24"/>
          <w:szCs w:val="24"/>
        </w:rPr>
      </w:pPr>
      <w:r w:rsidRPr="0033096A">
        <w:rPr>
          <w:rFonts w:ascii="Tahoma" w:hAnsi="Tahoma" w:cs="Tahoma"/>
          <w:sz w:val="24"/>
          <w:szCs w:val="24"/>
        </w:rPr>
        <w:t>P</w:t>
      </w:r>
      <w:r w:rsidR="00B215FE" w:rsidRPr="0033096A">
        <w:rPr>
          <w:rFonts w:ascii="Tahoma" w:hAnsi="Tahoma" w:cs="Tahoma"/>
          <w:sz w:val="24"/>
          <w:szCs w:val="24"/>
        </w:rPr>
        <w:t>ut extra recycling</w:t>
      </w:r>
      <w:r w:rsidR="00DC1E45">
        <w:rPr>
          <w:rFonts w:ascii="Tahoma" w:hAnsi="Tahoma" w:cs="Tahoma"/>
          <w:sz w:val="24"/>
          <w:szCs w:val="24"/>
        </w:rPr>
        <w:t xml:space="preserve"> out</w:t>
      </w:r>
      <w:r w:rsidR="00B215FE" w:rsidRPr="0033096A">
        <w:rPr>
          <w:rFonts w:ascii="Tahoma" w:hAnsi="Tahoma" w:cs="Tahoma"/>
          <w:sz w:val="24"/>
          <w:szCs w:val="24"/>
        </w:rPr>
        <w:t xml:space="preserve"> in a cardboard box or other suitable container.</w:t>
      </w:r>
    </w:p>
    <w:p w14:paraId="0B745159" w14:textId="186D2752" w:rsidR="00B215FE" w:rsidRPr="0033096A" w:rsidRDefault="00B215FE" w:rsidP="006B2DFA">
      <w:pPr>
        <w:pStyle w:val="ListParagraph"/>
        <w:numPr>
          <w:ilvl w:val="0"/>
          <w:numId w:val="8"/>
        </w:numPr>
        <w:ind w:left="284" w:hanging="284"/>
        <w:rPr>
          <w:rFonts w:ascii="Tahoma" w:hAnsi="Tahoma" w:cs="Tahoma"/>
          <w:sz w:val="24"/>
          <w:szCs w:val="24"/>
        </w:rPr>
      </w:pPr>
      <w:r w:rsidRPr="0033096A">
        <w:rPr>
          <w:rFonts w:ascii="Tahoma" w:hAnsi="Tahoma" w:cs="Tahoma"/>
          <w:sz w:val="24"/>
          <w:szCs w:val="24"/>
        </w:rPr>
        <w:t xml:space="preserve">If waste really has to go, </w:t>
      </w:r>
      <w:r w:rsidR="00867E49">
        <w:rPr>
          <w:rFonts w:ascii="Tahoma" w:hAnsi="Tahoma" w:cs="Tahoma"/>
          <w:sz w:val="24"/>
          <w:szCs w:val="24"/>
        </w:rPr>
        <w:t>take</w:t>
      </w:r>
      <w:r w:rsidRPr="0033096A">
        <w:rPr>
          <w:rFonts w:ascii="Tahoma" w:hAnsi="Tahoma" w:cs="Tahoma"/>
          <w:sz w:val="24"/>
          <w:szCs w:val="24"/>
        </w:rPr>
        <w:t xml:space="preserve"> recycling </w:t>
      </w:r>
      <w:r w:rsidR="00867E49">
        <w:rPr>
          <w:rFonts w:ascii="Tahoma" w:hAnsi="Tahoma" w:cs="Tahoma"/>
          <w:sz w:val="24"/>
          <w:szCs w:val="24"/>
        </w:rPr>
        <w:t>to one of SWP’s 16</w:t>
      </w:r>
      <w:r w:rsidRPr="0033096A">
        <w:rPr>
          <w:rFonts w:ascii="Tahoma" w:hAnsi="Tahoma" w:cs="Tahoma"/>
          <w:sz w:val="24"/>
          <w:szCs w:val="24"/>
        </w:rPr>
        <w:t xml:space="preserve"> recycling site</w:t>
      </w:r>
      <w:r w:rsidR="00867E49">
        <w:rPr>
          <w:rFonts w:ascii="Tahoma" w:hAnsi="Tahoma" w:cs="Tahoma"/>
          <w:sz w:val="24"/>
          <w:szCs w:val="24"/>
        </w:rPr>
        <w:t>s</w:t>
      </w:r>
      <w:r w:rsidRPr="0033096A">
        <w:rPr>
          <w:rFonts w:ascii="Tahoma" w:hAnsi="Tahoma" w:cs="Tahoma"/>
          <w:sz w:val="24"/>
          <w:szCs w:val="24"/>
        </w:rPr>
        <w:t>. If that is not possible you can put it into your rubbish bin.</w:t>
      </w:r>
    </w:p>
    <w:p w14:paraId="52510072" w14:textId="4A164883" w:rsidR="00243BF3" w:rsidRPr="00131F0E" w:rsidRDefault="00B944DA" w:rsidP="004059CB">
      <w:pPr>
        <w:pStyle w:val="ListParagraph"/>
        <w:numPr>
          <w:ilvl w:val="0"/>
          <w:numId w:val="8"/>
        </w:numPr>
        <w:ind w:left="284" w:hanging="284"/>
        <w:rPr>
          <w:rFonts w:ascii="Tahoma" w:hAnsi="Tahoma" w:cs="Tahoma"/>
          <w:sz w:val="24"/>
          <w:szCs w:val="24"/>
        </w:rPr>
      </w:pPr>
      <w:r w:rsidRPr="0033096A">
        <w:rPr>
          <w:rFonts w:ascii="Tahoma" w:hAnsi="Tahoma" w:cs="Tahoma"/>
          <w:sz w:val="24"/>
          <w:szCs w:val="24"/>
        </w:rPr>
        <w:t>If your food waste bin is full</w:t>
      </w:r>
      <w:r w:rsidR="007D0609">
        <w:rPr>
          <w:rFonts w:ascii="Tahoma" w:hAnsi="Tahoma" w:cs="Tahoma"/>
          <w:sz w:val="24"/>
          <w:szCs w:val="24"/>
        </w:rPr>
        <w:t>,</w:t>
      </w:r>
      <w:r w:rsidRPr="0033096A">
        <w:rPr>
          <w:rFonts w:ascii="Tahoma" w:hAnsi="Tahoma" w:cs="Tahoma"/>
          <w:sz w:val="24"/>
          <w:szCs w:val="24"/>
        </w:rPr>
        <w:t xml:space="preserve"> add </w:t>
      </w:r>
      <w:r w:rsidR="007D0609">
        <w:rPr>
          <w:rFonts w:ascii="Tahoma" w:hAnsi="Tahoma" w:cs="Tahoma"/>
          <w:sz w:val="24"/>
          <w:szCs w:val="24"/>
        </w:rPr>
        <w:t xml:space="preserve">excess </w:t>
      </w:r>
      <w:r w:rsidRPr="0033096A">
        <w:rPr>
          <w:rFonts w:ascii="Tahoma" w:hAnsi="Tahoma" w:cs="Tahoma"/>
          <w:sz w:val="24"/>
          <w:szCs w:val="24"/>
        </w:rPr>
        <w:t>to your rubbish bin and it will go to the energy from waste plant in Avonmouth</w:t>
      </w:r>
      <w:r w:rsidR="0088528E" w:rsidRPr="0033096A">
        <w:rPr>
          <w:rFonts w:ascii="Tahoma" w:hAnsi="Tahoma" w:cs="Tahoma"/>
          <w:sz w:val="24"/>
          <w:szCs w:val="24"/>
        </w:rPr>
        <w:t>.</w:t>
      </w:r>
    </w:p>
    <w:p w14:paraId="26B2CAA3" w14:textId="77777777" w:rsidR="00131F0E" w:rsidRDefault="00131F0E" w:rsidP="004059CB">
      <w:pPr>
        <w:rPr>
          <w:rFonts w:ascii="Tahoma" w:hAnsi="Tahoma" w:cs="Tahoma"/>
        </w:rPr>
      </w:pPr>
    </w:p>
    <w:p w14:paraId="39509F61" w14:textId="7E8746C4" w:rsidR="00486F92" w:rsidRPr="0033096A" w:rsidRDefault="00954029" w:rsidP="004059CB">
      <w:pPr>
        <w:rPr>
          <w:rFonts w:ascii="Tahoma" w:hAnsi="Tahoma" w:cs="Tahoma"/>
        </w:rPr>
      </w:pPr>
      <w:r w:rsidRPr="0033096A">
        <w:rPr>
          <w:rFonts w:ascii="Tahoma" w:hAnsi="Tahoma" w:cs="Tahoma"/>
        </w:rPr>
        <w:lastRenderedPageBreak/>
        <w:t>SWP crews make more than 400,000 collections a week, the vast majority of which continue to happen without a hitch. But since the beginning of June services has suffered, primarily because of the driver</w:t>
      </w:r>
      <w:r w:rsidR="0099701D" w:rsidRPr="0033096A">
        <w:rPr>
          <w:rFonts w:ascii="Tahoma" w:hAnsi="Tahoma" w:cs="Tahoma"/>
        </w:rPr>
        <w:t xml:space="preserve"> shortage.</w:t>
      </w:r>
    </w:p>
    <w:p w14:paraId="6EACAB56" w14:textId="273441DC" w:rsidR="002F0957" w:rsidRPr="0033096A" w:rsidRDefault="002F0957" w:rsidP="004059CB">
      <w:pPr>
        <w:rPr>
          <w:rFonts w:ascii="Tahoma" w:hAnsi="Tahoma" w:cs="Tahoma"/>
        </w:rPr>
      </w:pPr>
    </w:p>
    <w:p w14:paraId="76B9C3D0" w14:textId="6867B0AE" w:rsidR="009D3CF2" w:rsidRPr="0033096A" w:rsidRDefault="00EB4D06" w:rsidP="009D3CF2">
      <w:pPr>
        <w:rPr>
          <w:rFonts w:ascii="Tahoma" w:hAnsi="Tahoma" w:cs="Tahoma"/>
        </w:rPr>
      </w:pPr>
      <w:r>
        <w:rPr>
          <w:rFonts w:ascii="Tahoma" w:hAnsi="Tahoma" w:cs="Tahoma"/>
        </w:rPr>
        <w:t>The</w:t>
      </w:r>
      <w:r w:rsidR="009D3CF2" w:rsidRPr="0033096A">
        <w:rPr>
          <w:rFonts w:ascii="Tahoma" w:hAnsi="Tahoma" w:cs="Tahoma"/>
        </w:rPr>
        <w:t xml:space="preserve"> a long-term issue </w:t>
      </w:r>
      <w:r>
        <w:rPr>
          <w:rFonts w:ascii="Tahoma" w:hAnsi="Tahoma" w:cs="Tahoma"/>
        </w:rPr>
        <w:t xml:space="preserve">has been </w:t>
      </w:r>
      <w:r w:rsidR="009D3CF2" w:rsidRPr="0033096A">
        <w:rPr>
          <w:rFonts w:ascii="Tahoma" w:hAnsi="Tahoma" w:cs="Tahoma"/>
        </w:rPr>
        <w:t>worsened by Covid</w:t>
      </w:r>
      <w:r w:rsidR="00C36263" w:rsidRPr="0033096A">
        <w:rPr>
          <w:rFonts w:ascii="Tahoma" w:hAnsi="Tahoma" w:cs="Tahoma"/>
        </w:rPr>
        <w:t xml:space="preserve"> -</w:t>
      </w:r>
      <w:r w:rsidR="009D3CF2" w:rsidRPr="0033096A">
        <w:rPr>
          <w:rFonts w:ascii="Tahoma" w:hAnsi="Tahoma" w:cs="Tahoma"/>
        </w:rPr>
        <w:t xml:space="preserve"> which has delayed driver training and testing</w:t>
      </w:r>
      <w:r w:rsidR="00C36263" w:rsidRPr="0033096A">
        <w:rPr>
          <w:rFonts w:ascii="Tahoma" w:hAnsi="Tahoma" w:cs="Tahoma"/>
        </w:rPr>
        <w:t xml:space="preserve"> -</w:t>
      </w:r>
      <w:r w:rsidR="009D3CF2" w:rsidRPr="0033096A">
        <w:rPr>
          <w:rFonts w:ascii="Tahoma" w:hAnsi="Tahoma" w:cs="Tahoma"/>
        </w:rPr>
        <w:t xml:space="preserve"> and the departure of many EU drivers.</w:t>
      </w:r>
    </w:p>
    <w:p w14:paraId="03E43983" w14:textId="77777777" w:rsidR="000831FD" w:rsidRPr="0033096A" w:rsidRDefault="000831FD" w:rsidP="009D3CF2">
      <w:pPr>
        <w:rPr>
          <w:rFonts w:ascii="Tahoma" w:hAnsi="Tahoma" w:cs="Tahoma"/>
        </w:rPr>
      </w:pPr>
    </w:p>
    <w:p w14:paraId="4F99FBDF" w14:textId="3BE48849" w:rsidR="009D3CF2" w:rsidRPr="0033096A" w:rsidRDefault="009D3CF2" w:rsidP="009D3CF2">
      <w:pPr>
        <w:rPr>
          <w:rFonts w:ascii="Tahoma" w:hAnsi="Tahoma" w:cs="Tahoma"/>
        </w:rPr>
      </w:pPr>
      <w:r w:rsidRPr="0033096A">
        <w:rPr>
          <w:rFonts w:ascii="Tahoma" w:hAnsi="Tahoma" w:cs="Tahoma"/>
        </w:rPr>
        <w:t xml:space="preserve">The reopening of non-essential retail is increasing demand for drivers and recruitment is especially difficult in Somerset </w:t>
      </w:r>
      <w:r w:rsidR="0067639D">
        <w:rPr>
          <w:rFonts w:ascii="Tahoma" w:hAnsi="Tahoma" w:cs="Tahoma"/>
        </w:rPr>
        <w:t>because it</w:t>
      </w:r>
      <w:r w:rsidR="00AA7693">
        <w:rPr>
          <w:rFonts w:ascii="Tahoma" w:hAnsi="Tahoma" w:cs="Tahoma"/>
        </w:rPr>
        <w:t xml:space="preserve"> is</w:t>
      </w:r>
      <w:r w:rsidRPr="0033096A">
        <w:rPr>
          <w:rFonts w:ascii="Tahoma" w:hAnsi="Tahoma" w:cs="Tahoma"/>
        </w:rPr>
        <w:t xml:space="preserve"> home to many distribution centres.</w:t>
      </w:r>
    </w:p>
    <w:p w14:paraId="616076D9" w14:textId="77777777" w:rsidR="009D3CF2" w:rsidRPr="0033096A" w:rsidRDefault="009D3CF2" w:rsidP="009D3CF2">
      <w:pPr>
        <w:rPr>
          <w:rFonts w:ascii="Tahoma" w:hAnsi="Tahoma" w:cs="Tahoma"/>
        </w:rPr>
      </w:pPr>
    </w:p>
    <w:p w14:paraId="4CBC3EB2" w14:textId="54F9C1B5" w:rsidR="009D3CF2" w:rsidRPr="0033096A" w:rsidRDefault="009D3CF2" w:rsidP="009D3CF2">
      <w:pPr>
        <w:rPr>
          <w:rFonts w:ascii="Tahoma" w:hAnsi="Tahoma" w:cs="Tahoma"/>
        </w:rPr>
      </w:pPr>
      <w:r w:rsidRPr="0033096A">
        <w:rPr>
          <w:rFonts w:ascii="Tahoma" w:hAnsi="Tahoma" w:cs="Tahoma"/>
        </w:rPr>
        <w:t>Crews have been collecting about 20% more waste since the start of the pandemic</w:t>
      </w:r>
      <w:r w:rsidR="00461825">
        <w:rPr>
          <w:rFonts w:ascii="Tahoma" w:hAnsi="Tahoma" w:cs="Tahoma"/>
        </w:rPr>
        <w:t>. That</w:t>
      </w:r>
      <w:r w:rsidR="0067639D">
        <w:rPr>
          <w:rFonts w:ascii="Tahoma" w:hAnsi="Tahoma" w:cs="Tahoma"/>
        </w:rPr>
        <w:t xml:space="preserve"> </w:t>
      </w:r>
      <w:r w:rsidRPr="0033096A">
        <w:rPr>
          <w:rFonts w:ascii="Tahoma" w:hAnsi="Tahoma" w:cs="Tahoma"/>
        </w:rPr>
        <w:t xml:space="preserve">makes it harder to complete rounds and means staff have worked extended hours for a long time. </w:t>
      </w:r>
    </w:p>
    <w:p w14:paraId="6CBE00A9" w14:textId="77777777" w:rsidR="009D3CF2" w:rsidRPr="0033096A" w:rsidRDefault="009D3CF2" w:rsidP="009D3CF2">
      <w:pPr>
        <w:rPr>
          <w:rFonts w:ascii="Tahoma" w:hAnsi="Tahoma" w:cs="Tahoma"/>
        </w:rPr>
      </w:pPr>
    </w:p>
    <w:p w14:paraId="502C56F8" w14:textId="3DC5D596" w:rsidR="009D3CF2" w:rsidRPr="002D2024" w:rsidRDefault="00C36263" w:rsidP="009D3CF2">
      <w:pPr>
        <w:rPr>
          <w:rFonts w:ascii="Tahoma" w:hAnsi="Tahoma" w:cs="Tahoma"/>
        </w:rPr>
      </w:pPr>
      <w:r w:rsidRPr="002D2024">
        <w:rPr>
          <w:rFonts w:ascii="Tahoma" w:hAnsi="Tahoma" w:cs="Tahoma"/>
        </w:rPr>
        <w:t xml:space="preserve">Somerset </w:t>
      </w:r>
      <w:r w:rsidR="009D3CF2" w:rsidRPr="002D2024">
        <w:rPr>
          <w:rFonts w:ascii="Tahoma" w:hAnsi="Tahoma" w:cs="Tahoma"/>
        </w:rPr>
        <w:t>also</w:t>
      </w:r>
      <w:r w:rsidRPr="002D2024">
        <w:rPr>
          <w:rFonts w:ascii="Tahoma" w:hAnsi="Tahoma" w:cs="Tahoma"/>
        </w:rPr>
        <w:t xml:space="preserve"> has</w:t>
      </w:r>
      <w:r w:rsidR="00461825" w:rsidRPr="002D2024">
        <w:rPr>
          <w:rFonts w:ascii="Tahoma" w:hAnsi="Tahoma" w:cs="Tahoma"/>
        </w:rPr>
        <w:t xml:space="preserve"> some</w:t>
      </w:r>
      <w:r w:rsidR="00AA7693" w:rsidRPr="002D2024">
        <w:rPr>
          <w:rFonts w:ascii="Tahoma" w:hAnsi="Tahoma" w:cs="Tahoma"/>
        </w:rPr>
        <w:t xml:space="preserve"> temporary and new</w:t>
      </w:r>
      <w:r w:rsidR="009D3CF2" w:rsidRPr="002D2024">
        <w:rPr>
          <w:rFonts w:ascii="Tahoma" w:hAnsi="Tahoma" w:cs="Tahoma"/>
        </w:rPr>
        <w:t xml:space="preserve"> drivers working unfamiliar routes, temporary depot arrangements while the Taunton depot is upgraded and some congestion hotspots.</w:t>
      </w:r>
    </w:p>
    <w:p w14:paraId="372721B9" w14:textId="44A3C384" w:rsidR="007F1169" w:rsidRPr="002D2024" w:rsidRDefault="007F1169" w:rsidP="00F067E3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</w:p>
    <w:p w14:paraId="5990847B" w14:textId="0C95A8F6" w:rsidR="00B21290" w:rsidRPr="002D2024" w:rsidRDefault="00B21290" w:rsidP="00F067E3">
      <w:pPr>
        <w:pStyle w:val="NormalWeb"/>
        <w:spacing w:before="0" w:beforeAutospacing="0" w:after="0" w:afterAutospacing="0"/>
        <w:rPr>
          <w:rFonts w:ascii="Tahoma" w:hAnsi="Tahoma" w:cs="Tahoma"/>
          <w:color w:val="000000"/>
        </w:rPr>
      </w:pPr>
      <w:r w:rsidRPr="002D2024">
        <w:rPr>
          <w:rFonts w:ascii="Tahoma" w:hAnsi="Tahoma" w:cs="Tahoma"/>
        </w:rPr>
        <w:t xml:space="preserve">Please check SWP's website somersetwaste.gov.uk. </w:t>
      </w:r>
      <w:r w:rsidR="002D2024" w:rsidRPr="002D2024">
        <w:rPr>
          <w:rFonts w:ascii="Tahoma" w:hAnsi="Tahoma" w:cs="Tahoma"/>
        </w:rPr>
        <w:t xml:space="preserve">for updates </w:t>
      </w:r>
      <w:r w:rsidRPr="002D2024">
        <w:rPr>
          <w:rFonts w:ascii="Tahoma" w:hAnsi="Tahoma" w:cs="Tahoma"/>
        </w:rPr>
        <w:t>and follow @somersetwaste on Facebook.</w:t>
      </w:r>
    </w:p>
    <w:p w14:paraId="50D16A55" w14:textId="77777777" w:rsidR="00643D61" w:rsidRPr="002D2024" w:rsidRDefault="00643D61" w:rsidP="00F067E3">
      <w:pPr>
        <w:rPr>
          <w:rFonts w:ascii="Tahoma" w:hAnsi="Tahoma" w:cs="Tahoma"/>
        </w:rPr>
      </w:pPr>
    </w:p>
    <w:p w14:paraId="0CE9156D" w14:textId="77777777" w:rsidR="00F138EA" w:rsidRPr="002D2024" w:rsidRDefault="00BA7451" w:rsidP="00DC575D">
      <w:pPr>
        <w:jc w:val="center"/>
        <w:rPr>
          <w:rFonts w:ascii="Tahoma" w:eastAsia="Times New Roman" w:hAnsi="Tahoma" w:cs="Tahoma"/>
          <w:color w:val="111111"/>
        </w:rPr>
      </w:pPr>
      <w:r w:rsidRPr="002D2024">
        <w:rPr>
          <w:rFonts w:ascii="Tahoma" w:eastAsia="Times New Roman" w:hAnsi="Tahoma" w:cs="Tahoma"/>
          <w:color w:val="111111"/>
        </w:rPr>
        <w:t>[e</w:t>
      </w:r>
      <w:r w:rsidR="00F138EA" w:rsidRPr="002D2024">
        <w:rPr>
          <w:rFonts w:ascii="Tahoma" w:eastAsia="Times New Roman" w:hAnsi="Tahoma" w:cs="Tahoma"/>
          <w:color w:val="111111"/>
        </w:rPr>
        <w:t>nds]</w:t>
      </w:r>
    </w:p>
    <w:p w14:paraId="0EAC804E" w14:textId="77777777" w:rsidR="00986149" w:rsidRPr="002D2024" w:rsidRDefault="00986149" w:rsidP="00FF73DF">
      <w:pPr>
        <w:pStyle w:val="Header"/>
        <w:rPr>
          <w:rFonts w:ascii="Tahoma" w:hAnsi="Tahoma" w:cs="Tahoma"/>
          <w:sz w:val="24"/>
          <w:szCs w:val="24"/>
        </w:rPr>
      </w:pPr>
    </w:p>
    <w:p w14:paraId="25469A28" w14:textId="77777777" w:rsidR="00643D61" w:rsidRPr="002D2024" w:rsidRDefault="00643D61" w:rsidP="00643D61">
      <w:pPr>
        <w:pStyle w:val="Header"/>
        <w:rPr>
          <w:rFonts w:ascii="Tahoma" w:hAnsi="Tahoma" w:cs="Tahoma"/>
          <w:b/>
          <w:bCs/>
          <w:sz w:val="28"/>
          <w:szCs w:val="28"/>
        </w:rPr>
      </w:pPr>
      <w:r w:rsidRPr="002D2024">
        <w:rPr>
          <w:rFonts w:ascii="Tahoma" w:hAnsi="Tahoma" w:cs="Tahoma"/>
          <w:b/>
          <w:bCs/>
          <w:sz w:val="28"/>
          <w:szCs w:val="28"/>
        </w:rPr>
        <w:t>Notes to Editors</w:t>
      </w:r>
    </w:p>
    <w:p w14:paraId="2094AE46" w14:textId="0C402EB0" w:rsidR="00643D61" w:rsidRPr="002D2024" w:rsidRDefault="00643D61" w:rsidP="00643D61">
      <w:pPr>
        <w:pStyle w:val="Header"/>
        <w:rPr>
          <w:rFonts w:ascii="Tahoma" w:hAnsi="Tahoma" w:cs="Tahoma"/>
          <w:sz w:val="24"/>
          <w:szCs w:val="24"/>
        </w:rPr>
      </w:pPr>
    </w:p>
    <w:p w14:paraId="154BC913" w14:textId="30AE12FC" w:rsidR="00E5052F" w:rsidRPr="002D2024" w:rsidRDefault="00E5052F" w:rsidP="00643D61">
      <w:pPr>
        <w:pStyle w:val="Header"/>
        <w:rPr>
          <w:rFonts w:ascii="Tahoma" w:hAnsi="Tahoma" w:cs="Tahoma"/>
          <w:sz w:val="24"/>
          <w:szCs w:val="24"/>
        </w:rPr>
      </w:pPr>
      <w:r w:rsidRPr="002D2024">
        <w:rPr>
          <w:rFonts w:ascii="Tahoma" w:hAnsi="Tahoma" w:cs="Tahoma"/>
          <w:sz w:val="24"/>
          <w:szCs w:val="24"/>
        </w:rPr>
        <w:t xml:space="preserve">SUEZ is the Somerset Waste Partnership’s contractor </w:t>
      </w:r>
      <w:r w:rsidR="001B4B04" w:rsidRPr="002D2024">
        <w:rPr>
          <w:rFonts w:ascii="Tahoma" w:hAnsi="Tahoma" w:cs="Tahoma"/>
          <w:sz w:val="24"/>
          <w:szCs w:val="24"/>
        </w:rPr>
        <w:t>providing waste collect</w:t>
      </w:r>
      <w:r w:rsidR="009D08B0" w:rsidRPr="002D2024">
        <w:rPr>
          <w:rFonts w:ascii="Tahoma" w:hAnsi="Tahoma" w:cs="Tahoma"/>
          <w:sz w:val="24"/>
          <w:szCs w:val="24"/>
        </w:rPr>
        <w:t>i</w:t>
      </w:r>
      <w:r w:rsidR="001B4B04" w:rsidRPr="002D2024">
        <w:rPr>
          <w:rFonts w:ascii="Tahoma" w:hAnsi="Tahoma" w:cs="Tahoma"/>
          <w:sz w:val="24"/>
          <w:szCs w:val="24"/>
        </w:rPr>
        <w:t>on</w:t>
      </w:r>
      <w:r w:rsidR="001C2549" w:rsidRPr="002D2024">
        <w:rPr>
          <w:rFonts w:ascii="Tahoma" w:hAnsi="Tahoma" w:cs="Tahoma"/>
          <w:sz w:val="24"/>
          <w:szCs w:val="24"/>
        </w:rPr>
        <w:t>s</w:t>
      </w:r>
      <w:r w:rsidR="001B4B04" w:rsidRPr="002D2024">
        <w:rPr>
          <w:rFonts w:ascii="Tahoma" w:hAnsi="Tahoma" w:cs="Tahoma"/>
          <w:sz w:val="24"/>
          <w:szCs w:val="24"/>
        </w:rPr>
        <w:t>.</w:t>
      </w:r>
    </w:p>
    <w:p w14:paraId="62FDDDF7" w14:textId="77777777" w:rsidR="00E5052F" w:rsidRPr="002D2024" w:rsidRDefault="00E5052F" w:rsidP="00643D61">
      <w:pPr>
        <w:pStyle w:val="Header"/>
        <w:rPr>
          <w:rFonts w:ascii="Tahoma" w:hAnsi="Tahoma" w:cs="Tahoma"/>
          <w:sz w:val="24"/>
          <w:szCs w:val="24"/>
        </w:rPr>
      </w:pPr>
    </w:p>
    <w:p w14:paraId="02EE80AF" w14:textId="293BB8B7" w:rsidR="00643D61" w:rsidRPr="002D2024" w:rsidRDefault="00643D61" w:rsidP="00643D61">
      <w:pPr>
        <w:pStyle w:val="Header"/>
        <w:rPr>
          <w:rFonts w:ascii="Tahoma" w:hAnsi="Tahoma" w:cs="Tahoma"/>
          <w:sz w:val="24"/>
          <w:szCs w:val="24"/>
        </w:rPr>
      </w:pPr>
      <w:r w:rsidRPr="002D2024">
        <w:rPr>
          <w:rFonts w:ascii="Tahoma" w:hAnsi="Tahoma" w:cs="Tahoma"/>
          <w:sz w:val="24"/>
          <w:szCs w:val="24"/>
        </w:rPr>
        <w:t>Related background articles</w:t>
      </w:r>
      <w:r w:rsidR="001C2549" w:rsidRPr="002D2024">
        <w:rPr>
          <w:rFonts w:ascii="Tahoma" w:hAnsi="Tahoma" w:cs="Tahoma"/>
          <w:sz w:val="24"/>
          <w:szCs w:val="24"/>
        </w:rPr>
        <w:t xml:space="preserve">: </w:t>
      </w:r>
    </w:p>
    <w:p w14:paraId="12CB7778" w14:textId="77777777" w:rsidR="00643D61" w:rsidRPr="002D2024" w:rsidRDefault="00643D61" w:rsidP="00643D61">
      <w:pPr>
        <w:pStyle w:val="Header"/>
        <w:rPr>
          <w:rFonts w:ascii="Tahoma" w:hAnsi="Tahoma" w:cs="Tahoma"/>
          <w:sz w:val="24"/>
          <w:szCs w:val="24"/>
        </w:rPr>
      </w:pPr>
      <w:r w:rsidRPr="002D2024">
        <w:rPr>
          <w:rFonts w:ascii="Tahoma" w:hAnsi="Tahoma" w:cs="Tahoma"/>
          <w:sz w:val="24"/>
          <w:szCs w:val="24"/>
        </w:rPr>
        <w:t xml:space="preserve">Road Haulage Association: </w:t>
      </w:r>
      <w:hyperlink r:id="rId9" w:history="1">
        <w:r w:rsidRPr="002D2024">
          <w:rPr>
            <w:rStyle w:val="Hyperlink"/>
            <w:rFonts w:ascii="Tahoma" w:hAnsi="Tahoma" w:cs="Tahoma"/>
            <w:sz w:val="24"/>
            <w:szCs w:val="24"/>
          </w:rPr>
          <w:t>RHA gives the Government 12 actions they must take as the driver shortage hits 'catastrophic proportions'</w:t>
        </w:r>
      </w:hyperlink>
    </w:p>
    <w:p w14:paraId="22B2EB6C" w14:textId="77777777" w:rsidR="00643D61" w:rsidRPr="002D2024" w:rsidRDefault="00643D61" w:rsidP="00643D61">
      <w:pPr>
        <w:pStyle w:val="Header"/>
        <w:rPr>
          <w:rFonts w:ascii="Tahoma" w:hAnsi="Tahoma" w:cs="Tahoma"/>
          <w:sz w:val="24"/>
          <w:szCs w:val="24"/>
        </w:rPr>
      </w:pPr>
      <w:r w:rsidRPr="002D2024">
        <w:rPr>
          <w:rFonts w:ascii="Tahoma" w:hAnsi="Tahoma" w:cs="Tahoma"/>
          <w:sz w:val="24"/>
          <w:szCs w:val="24"/>
        </w:rPr>
        <w:t xml:space="preserve">Federation of Wholesale Distributors: </w:t>
      </w:r>
      <w:hyperlink r:id="rId10" w:history="1">
        <w:r w:rsidRPr="002D2024">
          <w:rPr>
            <w:rStyle w:val="Hyperlink"/>
            <w:rFonts w:ascii="Tahoma" w:hAnsi="Tahoma" w:cs="Tahoma"/>
            <w:sz w:val="24"/>
            <w:szCs w:val="24"/>
          </w:rPr>
          <w:t>HGV driver shortage could threaten food supply – FWD - FWD</w:t>
        </w:r>
      </w:hyperlink>
    </w:p>
    <w:p w14:paraId="44FE5AE3" w14:textId="77777777" w:rsidR="00643D61" w:rsidRPr="002D2024" w:rsidRDefault="00643D61" w:rsidP="00643D61">
      <w:pPr>
        <w:pStyle w:val="Header"/>
        <w:rPr>
          <w:rFonts w:ascii="Tahoma" w:hAnsi="Tahoma" w:cs="Tahoma"/>
          <w:sz w:val="24"/>
          <w:szCs w:val="24"/>
        </w:rPr>
      </w:pPr>
    </w:p>
    <w:p w14:paraId="6CF18955" w14:textId="77777777" w:rsidR="00643D61" w:rsidRPr="002D2024" w:rsidRDefault="00643D61" w:rsidP="00643D61">
      <w:pPr>
        <w:rPr>
          <w:rFonts w:ascii="Tahoma" w:hAnsi="Tahoma" w:cs="Tahoma"/>
          <w:color w:val="000000"/>
        </w:rPr>
      </w:pPr>
      <w:r w:rsidRPr="002D2024">
        <w:rPr>
          <w:rFonts w:ascii="Tahoma" w:hAnsi="Tahoma" w:cs="Tahoma"/>
          <w:b/>
          <w:color w:val="000000"/>
        </w:rPr>
        <w:t>Somerset Waste Partnership</w:t>
      </w:r>
      <w:r w:rsidRPr="002D2024">
        <w:rPr>
          <w:rFonts w:ascii="Tahoma" w:hAnsi="Tahoma" w:cs="Tahoma"/>
          <w:color w:val="000000"/>
        </w:rPr>
        <w:t xml:space="preserve"> is the local authority team managing waste services for all Somerset councils. </w:t>
      </w:r>
    </w:p>
    <w:p w14:paraId="092E7E0A" w14:textId="77777777" w:rsidR="00643D61" w:rsidRPr="002D2024" w:rsidRDefault="00643D61" w:rsidP="00643D61">
      <w:pPr>
        <w:rPr>
          <w:rFonts w:ascii="Tahoma" w:hAnsi="Tahoma" w:cs="Tahoma"/>
          <w:color w:val="000000"/>
        </w:rPr>
      </w:pPr>
    </w:p>
    <w:p w14:paraId="57A5F85C" w14:textId="77777777" w:rsidR="00643D61" w:rsidRPr="002D2024" w:rsidRDefault="00643D61" w:rsidP="00643D61">
      <w:pPr>
        <w:rPr>
          <w:rFonts w:ascii="Tahoma" w:hAnsi="Tahoma" w:cs="Tahoma"/>
          <w:b/>
          <w:bCs/>
          <w:color w:val="000000" w:themeColor="text1"/>
        </w:rPr>
      </w:pPr>
      <w:r w:rsidRPr="002D2024">
        <w:rPr>
          <w:rFonts w:ascii="Tahoma" w:hAnsi="Tahoma" w:cs="Tahoma"/>
          <w:b/>
          <w:bCs/>
          <w:color w:val="000000" w:themeColor="text1"/>
        </w:rPr>
        <w:t xml:space="preserve">Media contacts: </w:t>
      </w:r>
    </w:p>
    <w:p w14:paraId="1535BA24" w14:textId="77777777" w:rsidR="00643D61" w:rsidRPr="0033096A" w:rsidRDefault="00643D61" w:rsidP="00643D61">
      <w:pPr>
        <w:rPr>
          <w:rFonts w:ascii="Tahoma" w:hAnsi="Tahoma" w:cs="Tahoma"/>
          <w:color w:val="000000" w:themeColor="text1"/>
        </w:rPr>
      </w:pPr>
      <w:r w:rsidRPr="0033096A">
        <w:rPr>
          <w:rFonts w:ascii="Tahoma" w:hAnsi="Tahoma" w:cs="Tahoma"/>
          <w:color w:val="000000" w:themeColor="text1"/>
        </w:rPr>
        <w:t xml:space="preserve">Senior Communications Officer Nick Cater </w:t>
      </w:r>
      <w:hyperlink r:id="rId11" w:history="1">
        <w:r w:rsidRPr="0033096A">
          <w:rPr>
            <w:rStyle w:val="Hyperlink"/>
            <w:rFonts w:ascii="Tahoma" w:hAnsi="Tahoma" w:cs="Tahoma"/>
          </w:rPr>
          <w:t>Nicholas.Cater@somersetwaste.gov.uk</w:t>
        </w:r>
      </w:hyperlink>
      <w:r w:rsidRPr="0033096A">
        <w:rPr>
          <w:rFonts w:ascii="Tahoma" w:hAnsi="Tahoma" w:cs="Tahoma"/>
          <w:color w:val="000000" w:themeColor="text1"/>
        </w:rPr>
        <w:t xml:space="preserve"> </w:t>
      </w:r>
    </w:p>
    <w:p w14:paraId="4932ACF4" w14:textId="77777777" w:rsidR="00643D61" w:rsidRPr="0033096A" w:rsidRDefault="00643D61" w:rsidP="00643D61">
      <w:pPr>
        <w:rPr>
          <w:rFonts w:ascii="Tahoma" w:hAnsi="Tahoma" w:cs="Tahoma"/>
          <w:color w:val="000000" w:themeColor="text1"/>
        </w:rPr>
      </w:pPr>
    </w:p>
    <w:p w14:paraId="3821D71F" w14:textId="77777777" w:rsidR="00643D61" w:rsidRPr="0033096A" w:rsidRDefault="00643D61" w:rsidP="00643D61">
      <w:pPr>
        <w:rPr>
          <w:rFonts w:ascii="Tahoma" w:hAnsi="Tahoma" w:cs="Tahoma"/>
          <w:color w:val="000000" w:themeColor="text1"/>
        </w:rPr>
      </w:pPr>
      <w:r w:rsidRPr="0033096A">
        <w:rPr>
          <w:rFonts w:ascii="Tahoma" w:hAnsi="Tahoma" w:cs="Tahoma"/>
          <w:color w:val="000000" w:themeColor="text1"/>
        </w:rPr>
        <w:t xml:space="preserve">Mark Ford, Head of Communications and Engagement, </w:t>
      </w:r>
      <w:r w:rsidRPr="0033096A">
        <w:rPr>
          <w:rFonts w:ascii="Tahoma" w:eastAsiaTheme="minorEastAsia" w:hAnsi="Tahoma" w:cs="Tahoma"/>
          <w:noProof/>
          <w:color w:val="000000"/>
        </w:rPr>
        <w:t xml:space="preserve">07977412198 </w:t>
      </w:r>
      <w:hyperlink r:id="rId12" w:history="1">
        <w:r w:rsidRPr="0033096A">
          <w:rPr>
            <w:rStyle w:val="Hyperlink"/>
            <w:rFonts w:ascii="Tahoma" w:eastAsiaTheme="minorEastAsia" w:hAnsi="Tahoma" w:cs="Tahoma"/>
            <w:noProof/>
          </w:rPr>
          <w:t>mford@somersetwaste.gov.uk</w:t>
        </w:r>
      </w:hyperlink>
      <w:r w:rsidRPr="0033096A">
        <w:rPr>
          <w:rFonts w:ascii="Tahoma" w:eastAsiaTheme="minorEastAsia" w:hAnsi="Tahoma" w:cs="Tahoma"/>
          <w:noProof/>
          <w:color w:val="000000"/>
        </w:rPr>
        <w:t xml:space="preserve"> </w:t>
      </w:r>
    </w:p>
    <w:p w14:paraId="054688DF" w14:textId="77777777" w:rsidR="00B93CCF" w:rsidRPr="0033096A" w:rsidRDefault="00B93CCF" w:rsidP="00643D61">
      <w:pPr>
        <w:pStyle w:val="Header"/>
        <w:rPr>
          <w:rFonts w:ascii="Tahoma" w:hAnsi="Tahoma" w:cs="Tahoma"/>
          <w:color w:val="000000"/>
          <w:sz w:val="24"/>
          <w:szCs w:val="24"/>
        </w:rPr>
      </w:pPr>
    </w:p>
    <w:p w14:paraId="5E88D8E3" w14:textId="77777777" w:rsidR="00AA3319" w:rsidRPr="0033096A" w:rsidRDefault="00AA3319">
      <w:pPr>
        <w:pStyle w:val="Header"/>
        <w:rPr>
          <w:rFonts w:ascii="Tahoma" w:hAnsi="Tahoma" w:cs="Tahoma"/>
          <w:color w:val="000000"/>
          <w:sz w:val="24"/>
          <w:szCs w:val="24"/>
        </w:rPr>
      </w:pPr>
    </w:p>
    <w:sectPr w:rsidR="00AA3319" w:rsidRPr="0033096A" w:rsidSect="00ED7431">
      <w:footerReference w:type="default" r:id="rId13"/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095D7" w14:textId="77777777" w:rsidR="00295336" w:rsidRDefault="00295336" w:rsidP="00374A76">
      <w:r>
        <w:separator/>
      </w:r>
    </w:p>
  </w:endnote>
  <w:endnote w:type="continuationSeparator" w:id="0">
    <w:p w14:paraId="1C20F7EB" w14:textId="77777777" w:rsidR="00295336" w:rsidRDefault="00295336" w:rsidP="0037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02D5A" w14:textId="77777777" w:rsidR="00E15229" w:rsidRDefault="00374A76" w:rsidP="00374A76">
    <w:pPr>
      <w:pStyle w:val="Footer"/>
      <w:jc w:val="center"/>
    </w:pPr>
    <w:r>
      <w:t xml:space="preserve">Somerset Waste Partnership, </w:t>
    </w:r>
    <w:r w:rsidR="00403D8B">
      <w:t>Broughton</w:t>
    </w:r>
    <w:r>
      <w:t xml:space="preserve"> House, Blackbrook Park Avenue, </w:t>
    </w:r>
  </w:p>
  <w:p w14:paraId="7698BCDE" w14:textId="77777777" w:rsidR="00374A76" w:rsidRDefault="00374A76" w:rsidP="00E15229">
    <w:pPr>
      <w:pStyle w:val="Footer"/>
      <w:jc w:val="center"/>
    </w:pPr>
    <w:r>
      <w:t>Taunton, Somerset TA1 2</w:t>
    </w:r>
    <w:r w:rsidR="002C6A26">
      <w:t>PR</w:t>
    </w:r>
    <w:r w:rsidR="00E15229">
      <w:t xml:space="preserve">. </w:t>
    </w:r>
    <w:r>
      <w:t>01823 6257</w:t>
    </w:r>
    <w:r w:rsidR="00E15229">
      <w:t>00</w:t>
    </w:r>
  </w:p>
  <w:p w14:paraId="5C92956C" w14:textId="77777777" w:rsidR="00374A76" w:rsidRDefault="00374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BC7EA" w14:textId="77777777" w:rsidR="00295336" w:rsidRDefault="00295336" w:rsidP="00374A76">
      <w:r>
        <w:separator/>
      </w:r>
    </w:p>
  </w:footnote>
  <w:footnote w:type="continuationSeparator" w:id="0">
    <w:p w14:paraId="1F162CE3" w14:textId="77777777" w:rsidR="00295336" w:rsidRDefault="00295336" w:rsidP="00374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14667"/>
    <w:multiLevelType w:val="hybridMultilevel"/>
    <w:tmpl w:val="4A5AE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A2A10"/>
    <w:multiLevelType w:val="hybridMultilevel"/>
    <w:tmpl w:val="B28AC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4274"/>
    <w:multiLevelType w:val="hybridMultilevel"/>
    <w:tmpl w:val="476A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0615D"/>
    <w:multiLevelType w:val="hybridMultilevel"/>
    <w:tmpl w:val="127EE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46AA"/>
    <w:multiLevelType w:val="hybridMultilevel"/>
    <w:tmpl w:val="50788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D4532"/>
    <w:multiLevelType w:val="hybridMultilevel"/>
    <w:tmpl w:val="BF942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F3058"/>
    <w:multiLevelType w:val="hybridMultilevel"/>
    <w:tmpl w:val="D9842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F5F54"/>
    <w:multiLevelType w:val="hybridMultilevel"/>
    <w:tmpl w:val="54281212"/>
    <w:lvl w:ilvl="0" w:tplc="0A80126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F65"/>
    <w:rsid w:val="00004A9E"/>
    <w:rsid w:val="00005A8E"/>
    <w:rsid w:val="00006A44"/>
    <w:rsid w:val="0000735A"/>
    <w:rsid w:val="00010168"/>
    <w:rsid w:val="0001063A"/>
    <w:rsid w:val="000129CA"/>
    <w:rsid w:val="000149AB"/>
    <w:rsid w:val="0001678A"/>
    <w:rsid w:val="000178E3"/>
    <w:rsid w:val="00024303"/>
    <w:rsid w:val="000258AC"/>
    <w:rsid w:val="000258BF"/>
    <w:rsid w:val="00033E52"/>
    <w:rsid w:val="00041145"/>
    <w:rsid w:val="00042329"/>
    <w:rsid w:val="0004356B"/>
    <w:rsid w:val="000451C4"/>
    <w:rsid w:val="000466C7"/>
    <w:rsid w:val="000534B5"/>
    <w:rsid w:val="00060C13"/>
    <w:rsid w:val="0006282B"/>
    <w:rsid w:val="00067531"/>
    <w:rsid w:val="000700F2"/>
    <w:rsid w:val="000703DA"/>
    <w:rsid w:val="000714D5"/>
    <w:rsid w:val="00081A6B"/>
    <w:rsid w:val="000831FD"/>
    <w:rsid w:val="00083D91"/>
    <w:rsid w:val="00083F48"/>
    <w:rsid w:val="00087161"/>
    <w:rsid w:val="00090E77"/>
    <w:rsid w:val="00091B28"/>
    <w:rsid w:val="000967D5"/>
    <w:rsid w:val="000A12E0"/>
    <w:rsid w:val="000A557F"/>
    <w:rsid w:val="000A56DC"/>
    <w:rsid w:val="000A60B8"/>
    <w:rsid w:val="000B0589"/>
    <w:rsid w:val="000B115A"/>
    <w:rsid w:val="000B2437"/>
    <w:rsid w:val="000B3B0C"/>
    <w:rsid w:val="000B4ADE"/>
    <w:rsid w:val="000B5231"/>
    <w:rsid w:val="000C20BC"/>
    <w:rsid w:val="000C4E78"/>
    <w:rsid w:val="000E160F"/>
    <w:rsid w:val="000E1D12"/>
    <w:rsid w:val="000E39EF"/>
    <w:rsid w:val="000E4484"/>
    <w:rsid w:val="000E4B8D"/>
    <w:rsid w:val="000E4CAD"/>
    <w:rsid w:val="000E4D82"/>
    <w:rsid w:val="000E65CA"/>
    <w:rsid w:val="000F2F9C"/>
    <w:rsid w:val="000F4ED9"/>
    <w:rsid w:val="000F516D"/>
    <w:rsid w:val="000F7002"/>
    <w:rsid w:val="00102992"/>
    <w:rsid w:val="001046A1"/>
    <w:rsid w:val="00110566"/>
    <w:rsid w:val="001152E3"/>
    <w:rsid w:val="0012312E"/>
    <w:rsid w:val="001232A7"/>
    <w:rsid w:val="00124E0E"/>
    <w:rsid w:val="00124E9D"/>
    <w:rsid w:val="00125DD3"/>
    <w:rsid w:val="00131F0E"/>
    <w:rsid w:val="00133AFF"/>
    <w:rsid w:val="001345DA"/>
    <w:rsid w:val="00134E2E"/>
    <w:rsid w:val="00136A09"/>
    <w:rsid w:val="00137629"/>
    <w:rsid w:val="00137A4C"/>
    <w:rsid w:val="00140AF0"/>
    <w:rsid w:val="001426B1"/>
    <w:rsid w:val="00143467"/>
    <w:rsid w:val="00151A4A"/>
    <w:rsid w:val="0015520B"/>
    <w:rsid w:val="00160FE5"/>
    <w:rsid w:val="00164706"/>
    <w:rsid w:val="00165C63"/>
    <w:rsid w:val="00167F6A"/>
    <w:rsid w:val="001755D9"/>
    <w:rsid w:val="00175A6B"/>
    <w:rsid w:val="00175EB9"/>
    <w:rsid w:val="00177082"/>
    <w:rsid w:val="00177F9D"/>
    <w:rsid w:val="0018136E"/>
    <w:rsid w:val="00181D48"/>
    <w:rsid w:val="0018650D"/>
    <w:rsid w:val="00191EF5"/>
    <w:rsid w:val="001933F1"/>
    <w:rsid w:val="00195442"/>
    <w:rsid w:val="0019547F"/>
    <w:rsid w:val="001A05B4"/>
    <w:rsid w:val="001A1B36"/>
    <w:rsid w:val="001A3072"/>
    <w:rsid w:val="001A4D5C"/>
    <w:rsid w:val="001A5E86"/>
    <w:rsid w:val="001A5F61"/>
    <w:rsid w:val="001A7E5A"/>
    <w:rsid w:val="001B1B37"/>
    <w:rsid w:val="001B298B"/>
    <w:rsid w:val="001B43A0"/>
    <w:rsid w:val="001B4B04"/>
    <w:rsid w:val="001B505C"/>
    <w:rsid w:val="001B601F"/>
    <w:rsid w:val="001C0363"/>
    <w:rsid w:val="001C0633"/>
    <w:rsid w:val="001C1760"/>
    <w:rsid w:val="001C2392"/>
    <w:rsid w:val="001C2549"/>
    <w:rsid w:val="001C57C8"/>
    <w:rsid w:val="001C60E0"/>
    <w:rsid w:val="001C6C81"/>
    <w:rsid w:val="001D23B3"/>
    <w:rsid w:val="001D2C52"/>
    <w:rsid w:val="001D351A"/>
    <w:rsid w:val="001D5C4C"/>
    <w:rsid w:val="001D6B5E"/>
    <w:rsid w:val="001D744D"/>
    <w:rsid w:val="001E07CE"/>
    <w:rsid w:val="001E25D6"/>
    <w:rsid w:val="001E2F52"/>
    <w:rsid w:val="001E75AA"/>
    <w:rsid w:val="001F2118"/>
    <w:rsid w:val="001F3179"/>
    <w:rsid w:val="001F401B"/>
    <w:rsid w:val="001F472C"/>
    <w:rsid w:val="001F5CC5"/>
    <w:rsid w:val="00205BC7"/>
    <w:rsid w:val="00212E35"/>
    <w:rsid w:val="00215A61"/>
    <w:rsid w:val="0021686F"/>
    <w:rsid w:val="0021705A"/>
    <w:rsid w:val="00220256"/>
    <w:rsid w:val="00222159"/>
    <w:rsid w:val="0022243C"/>
    <w:rsid w:val="00226641"/>
    <w:rsid w:val="00232530"/>
    <w:rsid w:val="0023402F"/>
    <w:rsid w:val="0023648F"/>
    <w:rsid w:val="00240FEC"/>
    <w:rsid w:val="00242000"/>
    <w:rsid w:val="00243926"/>
    <w:rsid w:val="00243BF3"/>
    <w:rsid w:val="00243FDB"/>
    <w:rsid w:val="002462B8"/>
    <w:rsid w:val="00247205"/>
    <w:rsid w:val="002504CE"/>
    <w:rsid w:val="00251FEA"/>
    <w:rsid w:val="00255B2F"/>
    <w:rsid w:val="002569B3"/>
    <w:rsid w:val="0026025E"/>
    <w:rsid w:val="002602B6"/>
    <w:rsid w:val="002634C0"/>
    <w:rsid w:val="00263AFC"/>
    <w:rsid w:val="002653D1"/>
    <w:rsid w:val="00266791"/>
    <w:rsid w:val="00267439"/>
    <w:rsid w:val="0027354C"/>
    <w:rsid w:val="00273E30"/>
    <w:rsid w:val="002805F4"/>
    <w:rsid w:val="002807B3"/>
    <w:rsid w:val="00280DC7"/>
    <w:rsid w:val="002822E8"/>
    <w:rsid w:val="00282ECE"/>
    <w:rsid w:val="002833C8"/>
    <w:rsid w:val="00283EBA"/>
    <w:rsid w:val="00284BFE"/>
    <w:rsid w:val="00286B4F"/>
    <w:rsid w:val="00287B66"/>
    <w:rsid w:val="00295336"/>
    <w:rsid w:val="0029546C"/>
    <w:rsid w:val="002A0849"/>
    <w:rsid w:val="002A675C"/>
    <w:rsid w:val="002A6D0E"/>
    <w:rsid w:val="002A7714"/>
    <w:rsid w:val="002B05CB"/>
    <w:rsid w:val="002B41F0"/>
    <w:rsid w:val="002B5061"/>
    <w:rsid w:val="002B608A"/>
    <w:rsid w:val="002C00AA"/>
    <w:rsid w:val="002C247D"/>
    <w:rsid w:val="002C4FAA"/>
    <w:rsid w:val="002C557C"/>
    <w:rsid w:val="002C5940"/>
    <w:rsid w:val="002C6A26"/>
    <w:rsid w:val="002D2024"/>
    <w:rsid w:val="002D5AF5"/>
    <w:rsid w:val="002E3FFF"/>
    <w:rsid w:val="002E6019"/>
    <w:rsid w:val="002F0957"/>
    <w:rsid w:val="002F6AED"/>
    <w:rsid w:val="002F73BE"/>
    <w:rsid w:val="002F77AC"/>
    <w:rsid w:val="00301A40"/>
    <w:rsid w:val="00301B6E"/>
    <w:rsid w:val="00304E70"/>
    <w:rsid w:val="0030575E"/>
    <w:rsid w:val="00307FC0"/>
    <w:rsid w:val="0031400D"/>
    <w:rsid w:val="003140F7"/>
    <w:rsid w:val="00315D90"/>
    <w:rsid w:val="00320301"/>
    <w:rsid w:val="0032378C"/>
    <w:rsid w:val="003266B0"/>
    <w:rsid w:val="0033096A"/>
    <w:rsid w:val="00332A92"/>
    <w:rsid w:val="00335EC2"/>
    <w:rsid w:val="00337C13"/>
    <w:rsid w:val="00340F64"/>
    <w:rsid w:val="00342195"/>
    <w:rsid w:val="0034264C"/>
    <w:rsid w:val="00342CA3"/>
    <w:rsid w:val="0034304C"/>
    <w:rsid w:val="0034558D"/>
    <w:rsid w:val="003466A0"/>
    <w:rsid w:val="0035037D"/>
    <w:rsid w:val="0035625B"/>
    <w:rsid w:val="0035653F"/>
    <w:rsid w:val="00357034"/>
    <w:rsid w:val="003608E5"/>
    <w:rsid w:val="00360A52"/>
    <w:rsid w:val="003630E4"/>
    <w:rsid w:val="0037180B"/>
    <w:rsid w:val="00371B8D"/>
    <w:rsid w:val="00374A76"/>
    <w:rsid w:val="0037704C"/>
    <w:rsid w:val="00377C36"/>
    <w:rsid w:val="00380434"/>
    <w:rsid w:val="00380E16"/>
    <w:rsid w:val="00381827"/>
    <w:rsid w:val="00387A4D"/>
    <w:rsid w:val="0039405B"/>
    <w:rsid w:val="003A1BDF"/>
    <w:rsid w:val="003A209A"/>
    <w:rsid w:val="003A24F2"/>
    <w:rsid w:val="003A3CA1"/>
    <w:rsid w:val="003A57C3"/>
    <w:rsid w:val="003A5E41"/>
    <w:rsid w:val="003A69F6"/>
    <w:rsid w:val="003B770E"/>
    <w:rsid w:val="003B7DD9"/>
    <w:rsid w:val="003C0A9A"/>
    <w:rsid w:val="003C375D"/>
    <w:rsid w:val="003C52E6"/>
    <w:rsid w:val="003D1B6C"/>
    <w:rsid w:val="003D281E"/>
    <w:rsid w:val="003D657F"/>
    <w:rsid w:val="003D6E9E"/>
    <w:rsid w:val="003E5271"/>
    <w:rsid w:val="003F0385"/>
    <w:rsid w:val="003F1F7C"/>
    <w:rsid w:val="00400E3A"/>
    <w:rsid w:val="00401982"/>
    <w:rsid w:val="004039D9"/>
    <w:rsid w:val="00403D8B"/>
    <w:rsid w:val="00404F19"/>
    <w:rsid w:val="004059CB"/>
    <w:rsid w:val="004135C2"/>
    <w:rsid w:val="004145BC"/>
    <w:rsid w:val="00414A5A"/>
    <w:rsid w:val="00414E78"/>
    <w:rsid w:val="00417B3C"/>
    <w:rsid w:val="00424932"/>
    <w:rsid w:val="00424D10"/>
    <w:rsid w:val="00425562"/>
    <w:rsid w:val="00427206"/>
    <w:rsid w:val="00430444"/>
    <w:rsid w:val="00430D0B"/>
    <w:rsid w:val="004321BB"/>
    <w:rsid w:val="00432E70"/>
    <w:rsid w:val="0043646B"/>
    <w:rsid w:val="00440F6C"/>
    <w:rsid w:val="00441127"/>
    <w:rsid w:val="004416ED"/>
    <w:rsid w:val="00441AD6"/>
    <w:rsid w:val="00450C82"/>
    <w:rsid w:val="00460D3E"/>
    <w:rsid w:val="00461825"/>
    <w:rsid w:val="00463A54"/>
    <w:rsid w:val="00464D42"/>
    <w:rsid w:val="00465D19"/>
    <w:rsid w:val="00466C26"/>
    <w:rsid w:val="00474005"/>
    <w:rsid w:val="004778A6"/>
    <w:rsid w:val="00481669"/>
    <w:rsid w:val="0048278F"/>
    <w:rsid w:val="0048318D"/>
    <w:rsid w:val="00486F92"/>
    <w:rsid w:val="0049086D"/>
    <w:rsid w:val="00491CC1"/>
    <w:rsid w:val="00492B15"/>
    <w:rsid w:val="00494463"/>
    <w:rsid w:val="004A2385"/>
    <w:rsid w:val="004A4608"/>
    <w:rsid w:val="004A50AC"/>
    <w:rsid w:val="004A6904"/>
    <w:rsid w:val="004A763D"/>
    <w:rsid w:val="004B1AF1"/>
    <w:rsid w:val="004B27A9"/>
    <w:rsid w:val="004B30A0"/>
    <w:rsid w:val="004B32B7"/>
    <w:rsid w:val="004B3CC8"/>
    <w:rsid w:val="004B4883"/>
    <w:rsid w:val="004B53AD"/>
    <w:rsid w:val="004B5836"/>
    <w:rsid w:val="004C0FD4"/>
    <w:rsid w:val="004C1487"/>
    <w:rsid w:val="004C14C9"/>
    <w:rsid w:val="004C2C01"/>
    <w:rsid w:val="004C7CF8"/>
    <w:rsid w:val="004D5446"/>
    <w:rsid w:val="004D5EA3"/>
    <w:rsid w:val="004D675E"/>
    <w:rsid w:val="004E1CBC"/>
    <w:rsid w:val="004E28BB"/>
    <w:rsid w:val="004E5B65"/>
    <w:rsid w:val="004E64D8"/>
    <w:rsid w:val="004E6B61"/>
    <w:rsid w:val="004F0D57"/>
    <w:rsid w:val="004F0E23"/>
    <w:rsid w:val="004F14A9"/>
    <w:rsid w:val="004F196E"/>
    <w:rsid w:val="004F1E16"/>
    <w:rsid w:val="004F29CD"/>
    <w:rsid w:val="004F4BFF"/>
    <w:rsid w:val="004F5C5A"/>
    <w:rsid w:val="004F5F28"/>
    <w:rsid w:val="004F6444"/>
    <w:rsid w:val="004F6B46"/>
    <w:rsid w:val="00500802"/>
    <w:rsid w:val="0050355C"/>
    <w:rsid w:val="005069F7"/>
    <w:rsid w:val="0050713F"/>
    <w:rsid w:val="00507F3C"/>
    <w:rsid w:val="005116B1"/>
    <w:rsid w:val="0051329D"/>
    <w:rsid w:val="00513DBB"/>
    <w:rsid w:val="005152B9"/>
    <w:rsid w:val="0051696F"/>
    <w:rsid w:val="00517232"/>
    <w:rsid w:val="00520344"/>
    <w:rsid w:val="00522F4F"/>
    <w:rsid w:val="00532044"/>
    <w:rsid w:val="0053557D"/>
    <w:rsid w:val="005358DC"/>
    <w:rsid w:val="005376EA"/>
    <w:rsid w:val="00540335"/>
    <w:rsid w:val="00543196"/>
    <w:rsid w:val="00544B9F"/>
    <w:rsid w:val="0054772A"/>
    <w:rsid w:val="00547A5C"/>
    <w:rsid w:val="00560FE4"/>
    <w:rsid w:val="00565441"/>
    <w:rsid w:val="005660DB"/>
    <w:rsid w:val="00566196"/>
    <w:rsid w:val="00567BB0"/>
    <w:rsid w:val="00567EEE"/>
    <w:rsid w:val="005701BC"/>
    <w:rsid w:val="005706D5"/>
    <w:rsid w:val="00574B7C"/>
    <w:rsid w:val="005756F9"/>
    <w:rsid w:val="00583847"/>
    <w:rsid w:val="005869A5"/>
    <w:rsid w:val="00590D38"/>
    <w:rsid w:val="005911F5"/>
    <w:rsid w:val="00591CC6"/>
    <w:rsid w:val="00592214"/>
    <w:rsid w:val="00594336"/>
    <w:rsid w:val="005973DE"/>
    <w:rsid w:val="005A129D"/>
    <w:rsid w:val="005A17E0"/>
    <w:rsid w:val="005A2FB0"/>
    <w:rsid w:val="005A390D"/>
    <w:rsid w:val="005A473A"/>
    <w:rsid w:val="005A5330"/>
    <w:rsid w:val="005B1792"/>
    <w:rsid w:val="005B2BBC"/>
    <w:rsid w:val="005B3EE3"/>
    <w:rsid w:val="005C3F65"/>
    <w:rsid w:val="005C6B86"/>
    <w:rsid w:val="005D46D5"/>
    <w:rsid w:val="005D70B5"/>
    <w:rsid w:val="005D74BE"/>
    <w:rsid w:val="005E01BD"/>
    <w:rsid w:val="005E1E0E"/>
    <w:rsid w:val="005E3A1E"/>
    <w:rsid w:val="005F2A4B"/>
    <w:rsid w:val="005F370F"/>
    <w:rsid w:val="005F5528"/>
    <w:rsid w:val="005F79DC"/>
    <w:rsid w:val="005F7BAA"/>
    <w:rsid w:val="005F7F91"/>
    <w:rsid w:val="006011CC"/>
    <w:rsid w:val="00601912"/>
    <w:rsid w:val="00602714"/>
    <w:rsid w:val="0060463E"/>
    <w:rsid w:val="006110D0"/>
    <w:rsid w:val="006114B7"/>
    <w:rsid w:val="00612138"/>
    <w:rsid w:val="00623A1A"/>
    <w:rsid w:val="00623A7D"/>
    <w:rsid w:val="00624943"/>
    <w:rsid w:val="00625AD6"/>
    <w:rsid w:val="0063367C"/>
    <w:rsid w:val="00634AFA"/>
    <w:rsid w:val="00635B1E"/>
    <w:rsid w:val="00637EAC"/>
    <w:rsid w:val="00642002"/>
    <w:rsid w:val="006430AD"/>
    <w:rsid w:val="00643664"/>
    <w:rsid w:val="00643CD4"/>
    <w:rsid w:val="00643D61"/>
    <w:rsid w:val="0064431B"/>
    <w:rsid w:val="006448A4"/>
    <w:rsid w:val="00644E0D"/>
    <w:rsid w:val="006457BD"/>
    <w:rsid w:val="0064708A"/>
    <w:rsid w:val="00647A88"/>
    <w:rsid w:val="00647D82"/>
    <w:rsid w:val="00647EC1"/>
    <w:rsid w:val="006574D0"/>
    <w:rsid w:val="00657DB6"/>
    <w:rsid w:val="006728E8"/>
    <w:rsid w:val="00673BB8"/>
    <w:rsid w:val="006740A6"/>
    <w:rsid w:val="006741D6"/>
    <w:rsid w:val="0067523D"/>
    <w:rsid w:val="006762ED"/>
    <w:rsid w:val="0067639D"/>
    <w:rsid w:val="00680CD0"/>
    <w:rsid w:val="00680CF2"/>
    <w:rsid w:val="00682BB0"/>
    <w:rsid w:val="006848D5"/>
    <w:rsid w:val="0069112C"/>
    <w:rsid w:val="00692D5D"/>
    <w:rsid w:val="00693228"/>
    <w:rsid w:val="006942AA"/>
    <w:rsid w:val="006960AC"/>
    <w:rsid w:val="00696827"/>
    <w:rsid w:val="006969ED"/>
    <w:rsid w:val="0069794C"/>
    <w:rsid w:val="006A09C0"/>
    <w:rsid w:val="006A3D3B"/>
    <w:rsid w:val="006A3D42"/>
    <w:rsid w:val="006A4FBE"/>
    <w:rsid w:val="006A626A"/>
    <w:rsid w:val="006A6541"/>
    <w:rsid w:val="006B053E"/>
    <w:rsid w:val="006B087B"/>
    <w:rsid w:val="006B2DFA"/>
    <w:rsid w:val="006B357B"/>
    <w:rsid w:val="006B5E6D"/>
    <w:rsid w:val="006B730C"/>
    <w:rsid w:val="006C0546"/>
    <w:rsid w:val="006C1426"/>
    <w:rsid w:val="006C2D94"/>
    <w:rsid w:val="006C5C69"/>
    <w:rsid w:val="006D19A9"/>
    <w:rsid w:val="006D76C4"/>
    <w:rsid w:val="006E0994"/>
    <w:rsid w:val="006E13E0"/>
    <w:rsid w:val="006E245B"/>
    <w:rsid w:val="006E42E9"/>
    <w:rsid w:val="006F16B1"/>
    <w:rsid w:val="006F3E6D"/>
    <w:rsid w:val="006F40ED"/>
    <w:rsid w:val="006F50D3"/>
    <w:rsid w:val="006F7C05"/>
    <w:rsid w:val="006F7CDD"/>
    <w:rsid w:val="00701464"/>
    <w:rsid w:val="00702274"/>
    <w:rsid w:val="00703D6D"/>
    <w:rsid w:val="0070493F"/>
    <w:rsid w:val="00705664"/>
    <w:rsid w:val="00706083"/>
    <w:rsid w:val="00706130"/>
    <w:rsid w:val="00710C53"/>
    <w:rsid w:val="00714C4B"/>
    <w:rsid w:val="0071550E"/>
    <w:rsid w:val="00715F23"/>
    <w:rsid w:val="007221B2"/>
    <w:rsid w:val="0072723E"/>
    <w:rsid w:val="007348E9"/>
    <w:rsid w:val="0073499A"/>
    <w:rsid w:val="00735709"/>
    <w:rsid w:val="00736B16"/>
    <w:rsid w:val="00740CB1"/>
    <w:rsid w:val="007426A1"/>
    <w:rsid w:val="007426E3"/>
    <w:rsid w:val="007443C8"/>
    <w:rsid w:val="007459E7"/>
    <w:rsid w:val="00751207"/>
    <w:rsid w:val="00754DF2"/>
    <w:rsid w:val="0075674A"/>
    <w:rsid w:val="00756E9E"/>
    <w:rsid w:val="007578A5"/>
    <w:rsid w:val="00760B8D"/>
    <w:rsid w:val="0076170C"/>
    <w:rsid w:val="0076182A"/>
    <w:rsid w:val="00762B6A"/>
    <w:rsid w:val="00764705"/>
    <w:rsid w:val="00766CBD"/>
    <w:rsid w:val="00770080"/>
    <w:rsid w:val="007707A2"/>
    <w:rsid w:val="00775797"/>
    <w:rsid w:val="0077592C"/>
    <w:rsid w:val="00781295"/>
    <w:rsid w:val="0078211E"/>
    <w:rsid w:val="0079486F"/>
    <w:rsid w:val="007958F1"/>
    <w:rsid w:val="007A34CE"/>
    <w:rsid w:val="007A5A77"/>
    <w:rsid w:val="007B2E25"/>
    <w:rsid w:val="007B33E8"/>
    <w:rsid w:val="007B3CD0"/>
    <w:rsid w:val="007C51E6"/>
    <w:rsid w:val="007C6D21"/>
    <w:rsid w:val="007D0609"/>
    <w:rsid w:val="007D080C"/>
    <w:rsid w:val="007D1CF1"/>
    <w:rsid w:val="007D23FD"/>
    <w:rsid w:val="007D462C"/>
    <w:rsid w:val="007D54BC"/>
    <w:rsid w:val="007D5768"/>
    <w:rsid w:val="007D6B82"/>
    <w:rsid w:val="007D6F16"/>
    <w:rsid w:val="007D774D"/>
    <w:rsid w:val="007E04AE"/>
    <w:rsid w:val="007E09EA"/>
    <w:rsid w:val="007E1F05"/>
    <w:rsid w:val="007E232A"/>
    <w:rsid w:val="007E2447"/>
    <w:rsid w:val="007E2730"/>
    <w:rsid w:val="007E2C96"/>
    <w:rsid w:val="007F1169"/>
    <w:rsid w:val="007F384A"/>
    <w:rsid w:val="007F4AD2"/>
    <w:rsid w:val="007F500B"/>
    <w:rsid w:val="00800366"/>
    <w:rsid w:val="00801CC2"/>
    <w:rsid w:val="008029EB"/>
    <w:rsid w:val="00805769"/>
    <w:rsid w:val="008069B5"/>
    <w:rsid w:val="00806AB2"/>
    <w:rsid w:val="00810EC9"/>
    <w:rsid w:val="00812CF0"/>
    <w:rsid w:val="0081374A"/>
    <w:rsid w:val="00817DEB"/>
    <w:rsid w:val="008206D2"/>
    <w:rsid w:val="00822041"/>
    <w:rsid w:val="008231F8"/>
    <w:rsid w:val="00825D3C"/>
    <w:rsid w:val="00826718"/>
    <w:rsid w:val="00827BA3"/>
    <w:rsid w:val="00827F91"/>
    <w:rsid w:val="00833774"/>
    <w:rsid w:val="00833DD8"/>
    <w:rsid w:val="0083660D"/>
    <w:rsid w:val="00836F13"/>
    <w:rsid w:val="00843CCA"/>
    <w:rsid w:val="008453FE"/>
    <w:rsid w:val="00845EF2"/>
    <w:rsid w:val="008467AE"/>
    <w:rsid w:val="008468E8"/>
    <w:rsid w:val="00851568"/>
    <w:rsid w:val="00853DA7"/>
    <w:rsid w:val="00857829"/>
    <w:rsid w:val="00860548"/>
    <w:rsid w:val="00865606"/>
    <w:rsid w:val="00867E49"/>
    <w:rsid w:val="008702C1"/>
    <w:rsid w:val="00870846"/>
    <w:rsid w:val="00875E0D"/>
    <w:rsid w:val="00876CB1"/>
    <w:rsid w:val="008770DD"/>
    <w:rsid w:val="0088528E"/>
    <w:rsid w:val="00885410"/>
    <w:rsid w:val="00892183"/>
    <w:rsid w:val="00893202"/>
    <w:rsid w:val="00894C7F"/>
    <w:rsid w:val="008A0271"/>
    <w:rsid w:val="008A229C"/>
    <w:rsid w:val="008A740F"/>
    <w:rsid w:val="008B0124"/>
    <w:rsid w:val="008B2506"/>
    <w:rsid w:val="008B38FE"/>
    <w:rsid w:val="008B517C"/>
    <w:rsid w:val="008B6006"/>
    <w:rsid w:val="008B624D"/>
    <w:rsid w:val="008B693E"/>
    <w:rsid w:val="008C2995"/>
    <w:rsid w:val="008D2100"/>
    <w:rsid w:val="008D255C"/>
    <w:rsid w:val="008D4A4C"/>
    <w:rsid w:val="008D6126"/>
    <w:rsid w:val="008D763E"/>
    <w:rsid w:val="008E72A5"/>
    <w:rsid w:val="008F0D39"/>
    <w:rsid w:val="008F0E81"/>
    <w:rsid w:val="008F1BEF"/>
    <w:rsid w:val="008F2B6E"/>
    <w:rsid w:val="008F7B39"/>
    <w:rsid w:val="00903181"/>
    <w:rsid w:val="00906FB3"/>
    <w:rsid w:val="009123CE"/>
    <w:rsid w:val="00914774"/>
    <w:rsid w:val="009206AE"/>
    <w:rsid w:val="00920956"/>
    <w:rsid w:val="009211F0"/>
    <w:rsid w:val="009219F8"/>
    <w:rsid w:val="00923EFF"/>
    <w:rsid w:val="0092712D"/>
    <w:rsid w:val="00930431"/>
    <w:rsid w:val="009326C3"/>
    <w:rsid w:val="00932ABB"/>
    <w:rsid w:val="00933C58"/>
    <w:rsid w:val="009347FB"/>
    <w:rsid w:val="0093600A"/>
    <w:rsid w:val="00943791"/>
    <w:rsid w:val="009527D3"/>
    <w:rsid w:val="00954029"/>
    <w:rsid w:val="00956FC6"/>
    <w:rsid w:val="00962F34"/>
    <w:rsid w:val="009630F0"/>
    <w:rsid w:val="00963DEF"/>
    <w:rsid w:val="00964B33"/>
    <w:rsid w:val="0097296B"/>
    <w:rsid w:val="009741F7"/>
    <w:rsid w:val="00974E82"/>
    <w:rsid w:val="00975927"/>
    <w:rsid w:val="009767AE"/>
    <w:rsid w:val="00983037"/>
    <w:rsid w:val="00984048"/>
    <w:rsid w:val="00986149"/>
    <w:rsid w:val="0098653C"/>
    <w:rsid w:val="009934EE"/>
    <w:rsid w:val="0099701D"/>
    <w:rsid w:val="00997FB0"/>
    <w:rsid w:val="009A3AFC"/>
    <w:rsid w:val="009A4785"/>
    <w:rsid w:val="009A5C3F"/>
    <w:rsid w:val="009A7F1F"/>
    <w:rsid w:val="009B0253"/>
    <w:rsid w:val="009B17E2"/>
    <w:rsid w:val="009B2816"/>
    <w:rsid w:val="009B3198"/>
    <w:rsid w:val="009B426F"/>
    <w:rsid w:val="009B57A0"/>
    <w:rsid w:val="009B581F"/>
    <w:rsid w:val="009B7A2C"/>
    <w:rsid w:val="009C002E"/>
    <w:rsid w:val="009C4F21"/>
    <w:rsid w:val="009C5B89"/>
    <w:rsid w:val="009C6A7C"/>
    <w:rsid w:val="009C7792"/>
    <w:rsid w:val="009D08B0"/>
    <w:rsid w:val="009D3CF2"/>
    <w:rsid w:val="009D3EAE"/>
    <w:rsid w:val="009D3FF6"/>
    <w:rsid w:val="009D4756"/>
    <w:rsid w:val="009D5C7B"/>
    <w:rsid w:val="009E07C4"/>
    <w:rsid w:val="009E0EA3"/>
    <w:rsid w:val="009E264F"/>
    <w:rsid w:val="009E2970"/>
    <w:rsid w:val="009E41FD"/>
    <w:rsid w:val="009E6011"/>
    <w:rsid w:val="009E60CD"/>
    <w:rsid w:val="009F40CD"/>
    <w:rsid w:val="009F72CB"/>
    <w:rsid w:val="009F7314"/>
    <w:rsid w:val="009F7AB7"/>
    <w:rsid w:val="00A01BFC"/>
    <w:rsid w:val="00A03C01"/>
    <w:rsid w:val="00A06D24"/>
    <w:rsid w:val="00A07473"/>
    <w:rsid w:val="00A1325F"/>
    <w:rsid w:val="00A15543"/>
    <w:rsid w:val="00A1601C"/>
    <w:rsid w:val="00A20307"/>
    <w:rsid w:val="00A21304"/>
    <w:rsid w:val="00A21C22"/>
    <w:rsid w:val="00A21EF6"/>
    <w:rsid w:val="00A221EB"/>
    <w:rsid w:val="00A225CA"/>
    <w:rsid w:val="00A23BAC"/>
    <w:rsid w:val="00A31060"/>
    <w:rsid w:val="00A31320"/>
    <w:rsid w:val="00A3238B"/>
    <w:rsid w:val="00A34047"/>
    <w:rsid w:val="00A359C7"/>
    <w:rsid w:val="00A44A7D"/>
    <w:rsid w:val="00A46600"/>
    <w:rsid w:val="00A47158"/>
    <w:rsid w:val="00A47476"/>
    <w:rsid w:val="00A47A1B"/>
    <w:rsid w:val="00A524CC"/>
    <w:rsid w:val="00A608DA"/>
    <w:rsid w:val="00A702F9"/>
    <w:rsid w:val="00A70F6D"/>
    <w:rsid w:val="00A71C82"/>
    <w:rsid w:val="00A7337D"/>
    <w:rsid w:val="00A7585B"/>
    <w:rsid w:val="00A75D3B"/>
    <w:rsid w:val="00A76837"/>
    <w:rsid w:val="00A77476"/>
    <w:rsid w:val="00A80011"/>
    <w:rsid w:val="00A80416"/>
    <w:rsid w:val="00A833FE"/>
    <w:rsid w:val="00A8369C"/>
    <w:rsid w:val="00A84189"/>
    <w:rsid w:val="00A86696"/>
    <w:rsid w:val="00A929D9"/>
    <w:rsid w:val="00A92E6B"/>
    <w:rsid w:val="00A94279"/>
    <w:rsid w:val="00A952B6"/>
    <w:rsid w:val="00A95C61"/>
    <w:rsid w:val="00AA3319"/>
    <w:rsid w:val="00AA6A06"/>
    <w:rsid w:val="00AA6A58"/>
    <w:rsid w:val="00AA7074"/>
    <w:rsid w:val="00AA7693"/>
    <w:rsid w:val="00AB2AFF"/>
    <w:rsid w:val="00AB71E3"/>
    <w:rsid w:val="00AC19E0"/>
    <w:rsid w:val="00AC2358"/>
    <w:rsid w:val="00AC28B2"/>
    <w:rsid w:val="00AC42E4"/>
    <w:rsid w:val="00AC4748"/>
    <w:rsid w:val="00AC5A6E"/>
    <w:rsid w:val="00AC6573"/>
    <w:rsid w:val="00AC74F2"/>
    <w:rsid w:val="00AD17CB"/>
    <w:rsid w:val="00AD2543"/>
    <w:rsid w:val="00AD3261"/>
    <w:rsid w:val="00AD671A"/>
    <w:rsid w:val="00AD6D07"/>
    <w:rsid w:val="00AD75EF"/>
    <w:rsid w:val="00AE1F9F"/>
    <w:rsid w:val="00AE5D2B"/>
    <w:rsid w:val="00AE5D78"/>
    <w:rsid w:val="00AF0480"/>
    <w:rsid w:val="00AF1CE3"/>
    <w:rsid w:val="00AF2714"/>
    <w:rsid w:val="00AF35E3"/>
    <w:rsid w:val="00AF3844"/>
    <w:rsid w:val="00AF3E86"/>
    <w:rsid w:val="00AF4770"/>
    <w:rsid w:val="00AF60B3"/>
    <w:rsid w:val="00AF7C33"/>
    <w:rsid w:val="00B02AAC"/>
    <w:rsid w:val="00B07360"/>
    <w:rsid w:val="00B07814"/>
    <w:rsid w:val="00B112ED"/>
    <w:rsid w:val="00B145E0"/>
    <w:rsid w:val="00B15E3B"/>
    <w:rsid w:val="00B21290"/>
    <w:rsid w:val="00B21461"/>
    <w:rsid w:val="00B215FE"/>
    <w:rsid w:val="00B21613"/>
    <w:rsid w:val="00B27D10"/>
    <w:rsid w:val="00B35529"/>
    <w:rsid w:val="00B356CD"/>
    <w:rsid w:val="00B36857"/>
    <w:rsid w:val="00B426D4"/>
    <w:rsid w:val="00B42B9E"/>
    <w:rsid w:val="00B45052"/>
    <w:rsid w:val="00B46681"/>
    <w:rsid w:val="00B500DD"/>
    <w:rsid w:val="00B50F48"/>
    <w:rsid w:val="00B55ECA"/>
    <w:rsid w:val="00B61D75"/>
    <w:rsid w:val="00B654DB"/>
    <w:rsid w:val="00B655B7"/>
    <w:rsid w:val="00B66AC7"/>
    <w:rsid w:val="00B70E2A"/>
    <w:rsid w:val="00B7142A"/>
    <w:rsid w:val="00B727A3"/>
    <w:rsid w:val="00B72D6A"/>
    <w:rsid w:val="00B75587"/>
    <w:rsid w:val="00B76771"/>
    <w:rsid w:val="00B76A4A"/>
    <w:rsid w:val="00B7708E"/>
    <w:rsid w:val="00B829F7"/>
    <w:rsid w:val="00B83075"/>
    <w:rsid w:val="00B84A0D"/>
    <w:rsid w:val="00B85F7A"/>
    <w:rsid w:val="00B8797D"/>
    <w:rsid w:val="00B87E66"/>
    <w:rsid w:val="00B92750"/>
    <w:rsid w:val="00B93CCF"/>
    <w:rsid w:val="00B944DA"/>
    <w:rsid w:val="00B9487C"/>
    <w:rsid w:val="00B95711"/>
    <w:rsid w:val="00B97DDF"/>
    <w:rsid w:val="00BA0277"/>
    <w:rsid w:val="00BA02DA"/>
    <w:rsid w:val="00BA076B"/>
    <w:rsid w:val="00BA0D9C"/>
    <w:rsid w:val="00BA1AC8"/>
    <w:rsid w:val="00BA7212"/>
    <w:rsid w:val="00BA7451"/>
    <w:rsid w:val="00BB54AB"/>
    <w:rsid w:val="00BC48A6"/>
    <w:rsid w:val="00BC4940"/>
    <w:rsid w:val="00BC6C0F"/>
    <w:rsid w:val="00BC6F1A"/>
    <w:rsid w:val="00BC79B5"/>
    <w:rsid w:val="00BE193A"/>
    <w:rsid w:val="00BE1F4F"/>
    <w:rsid w:val="00BE3A83"/>
    <w:rsid w:val="00BE41D5"/>
    <w:rsid w:val="00BF01FF"/>
    <w:rsid w:val="00BF09DD"/>
    <w:rsid w:val="00BF30E5"/>
    <w:rsid w:val="00BF4FCA"/>
    <w:rsid w:val="00C00F16"/>
    <w:rsid w:val="00C0226D"/>
    <w:rsid w:val="00C0345C"/>
    <w:rsid w:val="00C0667B"/>
    <w:rsid w:val="00C138C6"/>
    <w:rsid w:val="00C24492"/>
    <w:rsid w:val="00C25CDA"/>
    <w:rsid w:val="00C26653"/>
    <w:rsid w:val="00C30A5F"/>
    <w:rsid w:val="00C3481B"/>
    <w:rsid w:val="00C36263"/>
    <w:rsid w:val="00C41D87"/>
    <w:rsid w:val="00C43740"/>
    <w:rsid w:val="00C44F74"/>
    <w:rsid w:val="00C519C7"/>
    <w:rsid w:val="00C56694"/>
    <w:rsid w:val="00C5693E"/>
    <w:rsid w:val="00C57820"/>
    <w:rsid w:val="00C62214"/>
    <w:rsid w:val="00C6381C"/>
    <w:rsid w:val="00C644A9"/>
    <w:rsid w:val="00C66BA6"/>
    <w:rsid w:val="00C67565"/>
    <w:rsid w:val="00C67A66"/>
    <w:rsid w:val="00C67C2C"/>
    <w:rsid w:val="00C70528"/>
    <w:rsid w:val="00C71FE3"/>
    <w:rsid w:val="00C720C8"/>
    <w:rsid w:val="00C72229"/>
    <w:rsid w:val="00C72F00"/>
    <w:rsid w:val="00C80D5C"/>
    <w:rsid w:val="00C82FCD"/>
    <w:rsid w:val="00C87BD4"/>
    <w:rsid w:val="00C93B70"/>
    <w:rsid w:val="00C9414F"/>
    <w:rsid w:val="00CA2C1A"/>
    <w:rsid w:val="00CA59CD"/>
    <w:rsid w:val="00CA779F"/>
    <w:rsid w:val="00CA77B5"/>
    <w:rsid w:val="00CB62C8"/>
    <w:rsid w:val="00CC0F10"/>
    <w:rsid w:val="00CC3019"/>
    <w:rsid w:val="00CC4607"/>
    <w:rsid w:val="00CC523C"/>
    <w:rsid w:val="00CC5968"/>
    <w:rsid w:val="00CC5B0B"/>
    <w:rsid w:val="00CC64B9"/>
    <w:rsid w:val="00CC7CD1"/>
    <w:rsid w:val="00CE1852"/>
    <w:rsid w:val="00CE3B5C"/>
    <w:rsid w:val="00CE4D93"/>
    <w:rsid w:val="00CE4F38"/>
    <w:rsid w:val="00CE7C1D"/>
    <w:rsid w:val="00CF192A"/>
    <w:rsid w:val="00CF21B7"/>
    <w:rsid w:val="00CF55DB"/>
    <w:rsid w:val="00CF5BE3"/>
    <w:rsid w:val="00D0140B"/>
    <w:rsid w:val="00D01958"/>
    <w:rsid w:val="00D02EDF"/>
    <w:rsid w:val="00D03B3E"/>
    <w:rsid w:val="00D04B34"/>
    <w:rsid w:val="00D05B70"/>
    <w:rsid w:val="00D07107"/>
    <w:rsid w:val="00D14AD0"/>
    <w:rsid w:val="00D161C4"/>
    <w:rsid w:val="00D161EF"/>
    <w:rsid w:val="00D208C0"/>
    <w:rsid w:val="00D24F24"/>
    <w:rsid w:val="00D3196C"/>
    <w:rsid w:val="00D31A79"/>
    <w:rsid w:val="00D3231A"/>
    <w:rsid w:val="00D32B0D"/>
    <w:rsid w:val="00D33012"/>
    <w:rsid w:val="00D366DA"/>
    <w:rsid w:val="00D370DC"/>
    <w:rsid w:val="00D37899"/>
    <w:rsid w:val="00D408A4"/>
    <w:rsid w:val="00D4098C"/>
    <w:rsid w:val="00D40D79"/>
    <w:rsid w:val="00D421EF"/>
    <w:rsid w:val="00D45567"/>
    <w:rsid w:val="00D46A85"/>
    <w:rsid w:val="00D47DE6"/>
    <w:rsid w:val="00D507F5"/>
    <w:rsid w:val="00D541DD"/>
    <w:rsid w:val="00D5474B"/>
    <w:rsid w:val="00D57986"/>
    <w:rsid w:val="00D610E2"/>
    <w:rsid w:val="00D62B40"/>
    <w:rsid w:val="00D636C8"/>
    <w:rsid w:val="00D64E11"/>
    <w:rsid w:val="00D66ADF"/>
    <w:rsid w:val="00D66C8D"/>
    <w:rsid w:val="00D70B51"/>
    <w:rsid w:val="00D71255"/>
    <w:rsid w:val="00D72C27"/>
    <w:rsid w:val="00D73D1B"/>
    <w:rsid w:val="00D76415"/>
    <w:rsid w:val="00D766DF"/>
    <w:rsid w:val="00D813D8"/>
    <w:rsid w:val="00D81890"/>
    <w:rsid w:val="00D827A3"/>
    <w:rsid w:val="00D829EA"/>
    <w:rsid w:val="00D86BB4"/>
    <w:rsid w:val="00D93DB8"/>
    <w:rsid w:val="00D9495E"/>
    <w:rsid w:val="00DA59C9"/>
    <w:rsid w:val="00DA71D6"/>
    <w:rsid w:val="00DB255C"/>
    <w:rsid w:val="00DB4916"/>
    <w:rsid w:val="00DB4DA6"/>
    <w:rsid w:val="00DB6D3C"/>
    <w:rsid w:val="00DC146B"/>
    <w:rsid w:val="00DC1E45"/>
    <w:rsid w:val="00DC3EF5"/>
    <w:rsid w:val="00DC575D"/>
    <w:rsid w:val="00DC5F3B"/>
    <w:rsid w:val="00DC668F"/>
    <w:rsid w:val="00DD3788"/>
    <w:rsid w:val="00DD3BA2"/>
    <w:rsid w:val="00DD5CA5"/>
    <w:rsid w:val="00DD650D"/>
    <w:rsid w:val="00DD6702"/>
    <w:rsid w:val="00DE2CD3"/>
    <w:rsid w:val="00DE2F0C"/>
    <w:rsid w:val="00DE3D40"/>
    <w:rsid w:val="00DE5541"/>
    <w:rsid w:val="00DE62E5"/>
    <w:rsid w:val="00DE777C"/>
    <w:rsid w:val="00DF307C"/>
    <w:rsid w:val="00DF5F28"/>
    <w:rsid w:val="00DF6455"/>
    <w:rsid w:val="00DF71DC"/>
    <w:rsid w:val="00DF77D5"/>
    <w:rsid w:val="00E02961"/>
    <w:rsid w:val="00E053C0"/>
    <w:rsid w:val="00E12779"/>
    <w:rsid w:val="00E12BD9"/>
    <w:rsid w:val="00E15229"/>
    <w:rsid w:val="00E165C5"/>
    <w:rsid w:val="00E17BC2"/>
    <w:rsid w:val="00E2398D"/>
    <w:rsid w:val="00E23AAF"/>
    <w:rsid w:val="00E23DCC"/>
    <w:rsid w:val="00E2755B"/>
    <w:rsid w:val="00E27B46"/>
    <w:rsid w:val="00E30667"/>
    <w:rsid w:val="00E3519D"/>
    <w:rsid w:val="00E36912"/>
    <w:rsid w:val="00E37B09"/>
    <w:rsid w:val="00E37CAC"/>
    <w:rsid w:val="00E40CA3"/>
    <w:rsid w:val="00E41883"/>
    <w:rsid w:val="00E43CA9"/>
    <w:rsid w:val="00E4434D"/>
    <w:rsid w:val="00E4705F"/>
    <w:rsid w:val="00E5052F"/>
    <w:rsid w:val="00E50A99"/>
    <w:rsid w:val="00E51B9B"/>
    <w:rsid w:val="00E51ED9"/>
    <w:rsid w:val="00E5355F"/>
    <w:rsid w:val="00E56ED9"/>
    <w:rsid w:val="00E6279E"/>
    <w:rsid w:val="00E62A12"/>
    <w:rsid w:val="00E653B3"/>
    <w:rsid w:val="00E65E9D"/>
    <w:rsid w:val="00E675DF"/>
    <w:rsid w:val="00E70FA3"/>
    <w:rsid w:val="00E72AC0"/>
    <w:rsid w:val="00E73635"/>
    <w:rsid w:val="00E74DC3"/>
    <w:rsid w:val="00E750FB"/>
    <w:rsid w:val="00E80C4C"/>
    <w:rsid w:val="00E83EC3"/>
    <w:rsid w:val="00E84FFF"/>
    <w:rsid w:val="00E850C9"/>
    <w:rsid w:val="00E8629E"/>
    <w:rsid w:val="00E9144C"/>
    <w:rsid w:val="00E92E90"/>
    <w:rsid w:val="00E95451"/>
    <w:rsid w:val="00E95B91"/>
    <w:rsid w:val="00EA1B48"/>
    <w:rsid w:val="00EB1C3C"/>
    <w:rsid w:val="00EB4D06"/>
    <w:rsid w:val="00EB56C8"/>
    <w:rsid w:val="00EB5833"/>
    <w:rsid w:val="00EC098D"/>
    <w:rsid w:val="00EC300D"/>
    <w:rsid w:val="00EC4D23"/>
    <w:rsid w:val="00EC55CE"/>
    <w:rsid w:val="00EC6B8C"/>
    <w:rsid w:val="00ED1191"/>
    <w:rsid w:val="00ED3FD7"/>
    <w:rsid w:val="00ED5DDC"/>
    <w:rsid w:val="00ED6EE0"/>
    <w:rsid w:val="00ED7431"/>
    <w:rsid w:val="00EE25B2"/>
    <w:rsid w:val="00EE27EF"/>
    <w:rsid w:val="00EE68E0"/>
    <w:rsid w:val="00EE76A1"/>
    <w:rsid w:val="00EF0D83"/>
    <w:rsid w:val="00EF16C0"/>
    <w:rsid w:val="00EF18D4"/>
    <w:rsid w:val="00EF4388"/>
    <w:rsid w:val="00EF4B4F"/>
    <w:rsid w:val="00EF4B88"/>
    <w:rsid w:val="00F0325B"/>
    <w:rsid w:val="00F067E3"/>
    <w:rsid w:val="00F10FAE"/>
    <w:rsid w:val="00F113C5"/>
    <w:rsid w:val="00F12095"/>
    <w:rsid w:val="00F138EA"/>
    <w:rsid w:val="00F2054A"/>
    <w:rsid w:val="00F20A40"/>
    <w:rsid w:val="00F240D8"/>
    <w:rsid w:val="00F30170"/>
    <w:rsid w:val="00F336C4"/>
    <w:rsid w:val="00F35923"/>
    <w:rsid w:val="00F40264"/>
    <w:rsid w:val="00F40558"/>
    <w:rsid w:val="00F40721"/>
    <w:rsid w:val="00F4207A"/>
    <w:rsid w:val="00F42605"/>
    <w:rsid w:val="00F43C57"/>
    <w:rsid w:val="00F446E6"/>
    <w:rsid w:val="00F46298"/>
    <w:rsid w:val="00F46FD6"/>
    <w:rsid w:val="00F501A7"/>
    <w:rsid w:val="00F52B1B"/>
    <w:rsid w:val="00F53B78"/>
    <w:rsid w:val="00F5500B"/>
    <w:rsid w:val="00F553F0"/>
    <w:rsid w:val="00F55B2B"/>
    <w:rsid w:val="00F63957"/>
    <w:rsid w:val="00F64BF2"/>
    <w:rsid w:val="00F65150"/>
    <w:rsid w:val="00F65C08"/>
    <w:rsid w:val="00F73935"/>
    <w:rsid w:val="00F773F0"/>
    <w:rsid w:val="00F77C5B"/>
    <w:rsid w:val="00F8008F"/>
    <w:rsid w:val="00F82B30"/>
    <w:rsid w:val="00F82E74"/>
    <w:rsid w:val="00F85D83"/>
    <w:rsid w:val="00F86479"/>
    <w:rsid w:val="00F90946"/>
    <w:rsid w:val="00F91782"/>
    <w:rsid w:val="00F930B8"/>
    <w:rsid w:val="00FA0D56"/>
    <w:rsid w:val="00FA5599"/>
    <w:rsid w:val="00FA74E5"/>
    <w:rsid w:val="00FB029D"/>
    <w:rsid w:val="00FB15A5"/>
    <w:rsid w:val="00FB30CC"/>
    <w:rsid w:val="00FB33E8"/>
    <w:rsid w:val="00FC096F"/>
    <w:rsid w:val="00FC1E7D"/>
    <w:rsid w:val="00FC214E"/>
    <w:rsid w:val="00FC30AF"/>
    <w:rsid w:val="00FC5C72"/>
    <w:rsid w:val="00FC7D92"/>
    <w:rsid w:val="00FC7DC3"/>
    <w:rsid w:val="00FD026A"/>
    <w:rsid w:val="00FD759C"/>
    <w:rsid w:val="00FD7A0C"/>
    <w:rsid w:val="00FE026D"/>
    <w:rsid w:val="00FE0BE3"/>
    <w:rsid w:val="00FE2246"/>
    <w:rsid w:val="00FE22E8"/>
    <w:rsid w:val="00FE2359"/>
    <w:rsid w:val="00FF03A1"/>
    <w:rsid w:val="00FF48DD"/>
    <w:rsid w:val="00FF4BAF"/>
    <w:rsid w:val="00FF5BCD"/>
    <w:rsid w:val="00FF73DF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57ED"/>
  <w15:docId w15:val="{D2225BCD-A130-4DD6-B6F3-599C7B51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37"/>
  </w:style>
  <w:style w:type="paragraph" w:styleId="Heading1">
    <w:name w:val="heading 1"/>
    <w:basedOn w:val="Normal"/>
    <w:next w:val="Normal"/>
    <w:link w:val="Heading1Char"/>
    <w:qFormat/>
    <w:rsid w:val="00D46A85"/>
    <w:pPr>
      <w:keepNext/>
      <w:jc w:val="center"/>
      <w:outlineLvl w:val="0"/>
    </w:pPr>
    <w:rPr>
      <w:rFonts w:eastAsia="Times New Roman" w:cs="Times New Roman"/>
      <w:b/>
      <w:color w:val="000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00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rsid w:val="00567BB0"/>
    <w:rPr>
      <w:color w:val="0000FF"/>
      <w:u w:val="single"/>
    </w:rPr>
  </w:style>
  <w:style w:type="character" w:customStyle="1" w:styleId="EmailStyle17">
    <w:name w:val="EmailStyle17"/>
    <w:basedOn w:val="DefaultParagraphFont"/>
    <w:semiHidden/>
    <w:rsid w:val="00567BB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46A85"/>
    <w:rPr>
      <w:rFonts w:eastAsia="Times New Roman" w:cs="Times New Roman"/>
      <w:b/>
      <w:color w:val="000080"/>
      <w:sz w:val="20"/>
      <w:szCs w:val="20"/>
    </w:rPr>
  </w:style>
  <w:style w:type="paragraph" w:styleId="Header">
    <w:name w:val="header"/>
    <w:basedOn w:val="Normal"/>
    <w:link w:val="HeaderChar"/>
    <w:rsid w:val="00D46A85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6A85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7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374A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4A76"/>
  </w:style>
  <w:style w:type="character" w:styleId="Strong">
    <w:name w:val="Strong"/>
    <w:basedOn w:val="DefaultParagraphFont"/>
    <w:uiPriority w:val="22"/>
    <w:qFormat/>
    <w:rsid w:val="00F138E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7E232A"/>
    <w:rPr>
      <w:rFonts w:eastAsia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232A"/>
    <w:rPr>
      <w:rFonts w:eastAsia="Calibri" w:cs="Times New Roman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9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0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3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30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61D75"/>
    <w:pPr>
      <w:ind w:left="720"/>
    </w:pPr>
    <w:rPr>
      <w:rFonts w:ascii="Calibr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1C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A1B3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F2118"/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1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ersetwaste.gov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ford@somersetwast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cholas.Cater@somersetwaste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wd.co.uk/wholesale-news/2021/06/14/hgv-driver-shortage-could-threaten-food-supply-fw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ha.uk.net/news/news-blogs-and-press-releases/news-updates/detail/rha-gives-the-government-12-actions-they-must-take-as-the-driver-shortage-hits-catastrophic-proportions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Somerset County Council</dc:creator>
  <cp:lastModifiedBy>Mark Ford</cp:lastModifiedBy>
  <cp:revision>161</cp:revision>
  <dcterms:created xsi:type="dcterms:W3CDTF">2021-07-06T06:11:00Z</dcterms:created>
  <dcterms:modified xsi:type="dcterms:W3CDTF">2021-07-11T15:34:00Z</dcterms:modified>
</cp:coreProperties>
</file>